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893D6" w14:textId="686507D5" w:rsidR="00302D2E" w:rsidRDefault="00302D2E" w:rsidP="005B2838">
      <w:r>
        <w:rPr>
          <w:noProof/>
        </w:rPr>
        <mc:AlternateContent>
          <mc:Choice Requires="wps">
            <w:drawing>
              <wp:anchor distT="0" distB="0" distL="114300" distR="114300" simplePos="0" relativeHeight="251659264" behindDoc="0" locked="0" layoutInCell="1" allowOverlap="1" wp14:anchorId="06EA6EA5" wp14:editId="6CC14050">
                <wp:simplePos x="0" y="0"/>
                <wp:positionH relativeFrom="column">
                  <wp:posOffset>2377440</wp:posOffset>
                </wp:positionH>
                <wp:positionV relativeFrom="paragraph">
                  <wp:posOffset>33251</wp:posOffset>
                </wp:positionV>
                <wp:extent cx="16625" cy="10623665"/>
                <wp:effectExtent l="0" t="0" r="21590" b="25400"/>
                <wp:wrapNone/>
                <wp:docPr id="2" name="Straight Connector 2"/>
                <wp:cNvGraphicFramePr/>
                <a:graphic xmlns:a="http://schemas.openxmlformats.org/drawingml/2006/main">
                  <a:graphicData uri="http://schemas.microsoft.com/office/word/2010/wordprocessingShape">
                    <wps:wsp>
                      <wps:cNvCnPr/>
                      <wps:spPr>
                        <a:xfrm flipH="1">
                          <a:off x="0" y="0"/>
                          <a:ext cx="16625" cy="10623665"/>
                        </a:xfrm>
                        <a:prstGeom prst="line">
                          <a:avLst/>
                        </a:prstGeom>
                        <a:ln w="0" cmpd="sng">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DE6B49" id="Straight Connector 2"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7.2pt,2.6pt" to="188.5pt,83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" strokecolor="black [3213]" strokeweight="0">
                <v:stroke joinstyle="miter"/>
              </v:line>
            </w:pict>
          </mc:Fallback>
        </mc:AlternateContent>
      </w:r>
    </w:p>
    <w:p w14:paraId="24621632" w14:textId="77777777" w:rsidR="00302D2E" w:rsidRDefault="00302D2E" w:rsidP="005B2838"/>
    <w:p w14:paraId="5A2448A8" w14:textId="1046C320" w:rsidR="00302D2E" w:rsidRDefault="00302D2E" w:rsidP="005B2838">
      <w:r>
        <w:rPr>
          <w:noProof/>
        </w:rPr>
        <w:drawing>
          <wp:anchor distT="0" distB="0" distL="114300" distR="114300" simplePos="0" relativeHeight="251658240" behindDoc="1" locked="0" layoutInCell="1" allowOverlap="1" wp14:anchorId="086D3DA1" wp14:editId="03264316">
            <wp:simplePos x="0" y="0"/>
            <wp:positionH relativeFrom="column">
              <wp:posOffset>781050</wp:posOffset>
            </wp:positionH>
            <wp:positionV relativeFrom="paragraph">
              <wp:posOffset>114300</wp:posOffset>
            </wp:positionV>
            <wp:extent cx="1152525" cy="560705"/>
            <wp:effectExtent l="0" t="0" r="9525" b="0"/>
            <wp:wrapTight wrapText="bothSides">
              <wp:wrapPolygon edited="0">
                <wp:start x="9640" y="0"/>
                <wp:lineTo x="7855" y="6605"/>
                <wp:lineTo x="8212" y="9540"/>
                <wp:lineTo x="0" y="11742"/>
                <wp:lineTo x="0" y="20548"/>
                <wp:lineTo x="21421" y="20548"/>
                <wp:lineTo x="21421" y="11742"/>
                <wp:lineTo x="13210" y="11742"/>
                <wp:lineTo x="13567" y="7339"/>
                <wp:lineTo x="11782" y="0"/>
                <wp:lineTo x="964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52525" cy="560705"/>
                    </a:xfrm>
                    <a:prstGeom prst="rect">
                      <a:avLst/>
                    </a:prstGeom>
                    <a:noFill/>
                  </pic:spPr>
                </pic:pic>
              </a:graphicData>
            </a:graphic>
          </wp:anchor>
        </w:drawing>
      </w:r>
    </w:p>
    <w:p w14:paraId="6727946B" w14:textId="77777777" w:rsidR="00302D2E" w:rsidRDefault="00302D2E" w:rsidP="005B2838"/>
    <w:p w14:paraId="656EAD67" w14:textId="77777777" w:rsidR="00302D2E" w:rsidRDefault="00302D2E" w:rsidP="005B2838"/>
    <w:p w14:paraId="14B8054E" w14:textId="3A984B15" w:rsidR="00302D2E" w:rsidRDefault="00302D2E" w:rsidP="005B2838">
      <w:r w:rsidRPr="00A90949">
        <w:rPr>
          <w:rFonts w:cs="Arial"/>
          <w:b/>
          <w:noProof/>
          <w:szCs w:val="20"/>
        </w:rPr>
        <mc:AlternateContent>
          <mc:Choice Requires="wps">
            <w:drawing>
              <wp:anchor distT="0" distB="0" distL="114300" distR="114300" simplePos="0" relativeHeight="251662336" behindDoc="1" locked="0" layoutInCell="1" allowOverlap="1" wp14:anchorId="5F6F75A7" wp14:editId="7010AF54">
                <wp:simplePos x="0" y="0"/>
                <wp:positionH relativeFrom="column">
                  <wp:posOffset>2510444</wp:posOffset>
                </wp:positionH>
                <wp:positionV relativeFrom="paragraph">
                  <wp:posOffset>184034</wp:posOffset>
                </wp:positionV>
                <wp:extent cx="4569460" cy="624205"/>
                <wp:effectExtent l="0" t="0" r="2540" b="4445"/>
                <wp:wrapTight wrapText="bothSides">
                  <wp:wrapPolygon edited="0">
                    <wp:start x="0" y="0"/>
                    <wp:lineTo x="0" y="21095"/>
                    <wp:lineTo x="21522" y="21095"/>
                    <wp:lineTo x="21522" y="0"/>
                    <wp:lineTo x="0" y="0"/>
                  </wp:wrapPolygon>
                </wp:wrapTight>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9460" cy="624205"/>
                        </a:xfrm>
                        <a:prstGeom prst="rect">
                          <a:avLst/>
                        </a:prstGeom>
                        <a:noFill/>
                        <a:ln w="9525">
                          <a:noFill/>
                          <a:miter lim="800000"/>
                          <a:headEnd/>
                          <a:tailEnd/>
                        </a:ln>
                      </wps:spPr>
                      <wps:txbx>
                        <w:txbxContent>
                          <w:p w14:paraId="4333DC97" w14:textId="0178A6CC" w:rsidR="008332CB" w:rsidRDefault="00AF262F" w:rsidP="00302D2E">
                            <w:pPr>
                              <w:spacing w:after="0"/>
                              <w:rPr>
                                <w:rFonts w:cs="Arial"/>
                                <w:sz w:val="32"/>
                                <w:szCs w:val="32"/>
                              </w:rPr>
                            </w:pPr>
                            <w:bookmarkStart w:id="0" w:name="_Hlk76815624"/>
                            <w:r>
                              <w:rPr>
                                <w:rFonts w:cs="Arial"/>
                                <w:sz w:val="32"/>
                                <w:szCs w:val="32"/>
                              </w:rPr>
                              <w:t xml:space="preserve">Fire </w:t>
                            </w:r>
                            <w:bookmarkEnd w:id="0"/>
                            <w:r w:rsidR="005B2838">
                              <w:rPr>
                                <w:rFonts w:cs="Arial"/>
                                <w:sz w:val="32"/>
                                <w:szCs w:val="32"/>
                              </w:rPr>
                              <w:t>r</w:t>
                            </w:r>
                            <w:r w:rsidR="00C841E3">
                              <w:rPr>
                                <w:rFonts w:cs="Arial"/>
                                <w:sz w:val="32"/>
                                <w:szCs w:val="32"/>
                              </w:rPr>
                              <w:t xml:space="preserve">isk </w:t>
                            </w:r>
                            <w:r w:rsidR="005B2838">
                              <w:rPr>
                                <w:rFonts w:cs="Arial"/>
                                <w:sz w:val="32"/>
                                <w:szCs w:val="32"/>
                              </w:rPr>
                              <w:t>a</w:t>
                            </w:r>
                            <w:r w:rsidR="00C841E3">
                              <w:rPr>
                                <w:rFonts w:cs="Arial"/>
                                <w:sz w:val="32"/>
                                <w:szCs w:val="32"/>
                              </w:rPr>
                              <w:t>ssessment</w:t>
                            </w:r>
                          </w:p>
                          <w:p w14:paraId="74A3EE32" w14:textId="04B8F270" w:rsidR="00302D2E" w:rsidRPr="00E5344E" w:rsidRDefault="008332CB" w:rsidP="00302D2E">
                            <w:pPr>
                              <w:spacing w:after="0"/>
                              <w:rPr>
                                <w:rFonts w:cs="Arial"/>
                                <w:sz w:val="32"/>
                                <w:szCs w:val="32"/>
                              </w:rPr>
                            </w:pPr>
                            <w:r w:rsidRPr="008332CB">
                              <w:rPr>
                                <w:rFonts w:cs="Arial"/>
                                <w:sz w:val="32"/>
                                <w:szCs w:val="32"/>
                              </w:rPr>
                              <w:t>Policy</w:t>
                            </w:r>
                            <w:r>
                              <w:rPr>
                                <w:rFonts w:cs="Arial"/>
                                <w:sz w:val="32"/>
                                <w:szCs w:val="32"/>
                              </w:rPr>
                              <w:t xml:space="preserve"> </w:t>
                            </w:r>
                            <w:r w:rsidRPr="008332CB">
                              <w:rPr>
                                <w:rFonts w:cs="Arial"/>
                                <w:sz w:val="32"/>
                                <w:szCs w:val="32"/>
                              </w:rPr>
                              <w:t>FHS 0</w:t>
                            </w:r>
                            <w:r w:rsidR="001C3145">
                              <w:rPr>
                                <w:rFonts w:cs="Arial"/>
                                <w:sz w:val="32"/>
                                <w:szCs w:val="32"/>
                              </w:rPr>
                              <w:t>4</w:t>
                            </w:r>
                            <w:r w:rsidR="00C841E3">
                              <w:rPr>
                                <w:rFonts w:cs="Arial"/>
                                <w:sz w:val="32"/>
                                <w:szCs w:val="32"/>
                              </w:rPr>
                              <w:t>6</w:t>
                            </w:r>
                            <w:r w:rsidRPr="008332CB">
                              <w:rPr>
                                <w:rFonts w:cs="Arial"/>
                                <w:sz w:val="32"/>
                                <w:szCs w:val="32"/>
                              </w:rPr>
                              <w:t>P</w:t>
                            </w:r>
                          </w:p>
                        </w:txbxContent>
                      </wps:txbx>
                      <wps:bodyPr rot="0" vert="horz" wrap="square" lIns="0" tIns="0" rIns="0" bIns="0" anchor="b" anchorCtr="0">
                        <a:noAutofit/>
                      </wps:bodyPr>
                    </wps:wsp>
                  </a:graphicData>
                </a:graphic>
                <wp14:sizeRelH relativeFrom="margin">
                  <wp14:pctWidth>0</wp14:pctWidth>
                </wp14:sizeRelH>
                <wp14:sizeRelV relativeFrom="margin">
                  <wp14:pctHeight>0</wp14:pctHeight>
                </wp14:sizeRelV>
              </wp:anchor>
            </w:drawing>
          </mc:Choice>
          <mc:Fallback>
            <w:pict>
              <v:shapetype w14:anchorId="5F6F75A7" id="_x0000_t202" coordsize="21600,21600" o:spt="202" path="m,l,21600r21600,l21600,xe">
                <v:stroke joinstyle="miter"/>
                <v:path gradientshapeok="t" o:connecttype="rect"/>
              </v:shapetype>
              <v:shape id="Text Box 2" o:spid="_x0000_s1026" type="#_x0000_t202" style="position:absolute;margin-left:197.65pt;margin-top:14.5pt;width:359.8pt;height:49.1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" filled="f" stroked="f">
                <v:textbox inset="0,0,0,0">
                  <w:txbxContent>
                    <w:p w14:paraId="4333DC97" w14:textId="0178A6CC" w:rsidR="008332CB" w:rsidRDefault="00AF262F" w:rsidP="00302D2E">
                      <w:pPr>
                        <w:spacing w:after="0"/>
                        <w:rPr>
                          <w:rFonts w:cs="Arial"/>
                          <w:sz w:val="32"/>
                          <w:szCs w:val="32"/>
                        </w:rPr>
                      </w:pPr>
                      <w:bookmarkStart w:id="1" w:name="_Hlk76815624"/>
                      <w:r>
                        <w:rPr>
                          <w:rFonts w:cs="Arial"/>
                          <w:sz w:val="32"/>
                          <w:szCs w:val="32"/>
                        </w:rPr>
                        <w:t xml:space="preserve">Fire </w:t>
                      </w:r>
                      <w:bookmarkEnd w:id="1"/>
                      <w:r w:rsidR="005B2838">
                        <w:rPr>
                          <w:rFonts w:cs="Arial"/>
                          <w:sz w:val="32"/>
                          <w:szCs w:val="32"/>
                        </w:rPr>
                        <w:t>r</w:t>
                      </w:r>
                      <w:r w:rsidR="00C841E3">
                        <w:rPr>
                          <w:rFonts w:cs="Arial"/>
                          <w:sz w:val="32"/>
                          <w:szCs w:val="32"/>
                        </w:rPr>
                        <w:t xml:space="preserve">isk </w:t>
                      </w:r>
                      <w:r w:rsidR="005B2838">
                        <w:rPr>
                          <w:rFonts w:cs="Arial"/>
                          <w:sz w:val="32"/>
                          <w:szCs w:val="32"/>
                        </w:rPr>
                        <w:t>a</w:t>
                      </w:r>
                      <w:r w:rsidR="00C841E3">
                        <w:rPr>
                          <w:rFonts w:cs="Arial"/>
                          <w:sz w:val="32"/>
                          <w:szCs w:val="32"/>
                        </w:rPr>
                        <w:t>ssessment</w:t>
                      </w:r>
                    </w:p>
                    <w:p w14:paraId="74A3EE32" w14:textId="04B8F270" w:rsidR="00302D2E" w:rsidRPr="00E5344E" w:rsidRDefault="008332CB" w:rsidP="00302D2E">
                      <w:pPr>
                        <w:spacing w:after="0"/>
                        <w:rPr>
                          <w:rFonts w:cs="Arial"/>
                          <w:sz w:val="32"/>
                          <w:szCs w:val="32"/>
                        </w:rPr>
                      </w:pPr>
                      <w:r w:rsidRPr="008332CB">
                        <w:rPr>
                          <w:rFonts w:cs="Arial"/>
                          <w:sz w:val="32"/>
                          <w:szCs w:val="32"/>
                        </w:rPr>
                        <w:t>Policy</w:t>
                      </w:r>
                      <w:r>
                        <w:rPr>
                          <w:rFonts w:cs="Arial"/>
                          <w:sz w:val="32"/>
                          <w:szCs w:val="32"/>
                        </w:rPr>
                        <w:t xml:space="preserve"> </w:t>
                      </w:r>
                      <w:r w:rsidRPr="008332CB">
                        <w:rPr>
                          <w:rFonts w:cs="Arial"/>
                          <w:sz w:val="32"/>
                          <w:szCs w:val="32"/>
                        </w:rPr>
                        <w:t>FHS 0</w:t>
                      </w:r>
                      <w:r w:rsidR="001C3145">
                        <w:rPr>
                          <w:rFonts w:cs="Arial"/>
                          <w:sz w:val="32"/>
                          <w:szCs w:val="32"/>
                        </w:rPr>
                        <w:t>4</w:t>
                      </w:r>
                      <w:r w:rsidR="00C841E3">
                        <w:rPr>
                          <w:rFonts w:cs="Arial"/>
                          <w:sz w:val="32"/>
                          <w:szCs w:val="32"/>
                        </w:rPr>
                        <w:t>6</w:t>
                      </w:r>
                      <w:r w:rsidRPr="008332CB">
                        <w:rPr>
                          <w:rFonts w:cs="Arial"/>
                          <w:sz w:val="32"/>
                          <w:szCs w:val="32"/>
                        </w:rPr>
                        <w:t>P</w:t>
                      </w:r>
                    </w:p>
                  </w:txbxContent>
                </v:textbox>
                <w10:wrap type="tight"/>
              </v:shape>
            </w:pict>
          </mc:Fallback>
        </mc:AlternateContent>
      </w:r>
    </w:p>
    <w:p w14:paraId="0358C1A5" w14:textId="01873210" w:rsidR="00302D2E" w:rsidRDefault="00302D2E" w:rsidP="005B2838"/>
    <w:p w14:paraId="2D0CF12A" w14:textId="648CA069" w:rsidR="00302D2E" w:rsidRDefault="00302D2E" w:rsidP="005B2838"/>
    <w:p w14:paraId="01F2D947" w14:textId="45E0737F" w:rsidR="00302D2E" w:rsidRDefault="00302D2E" w:rsidP="005B2838">
      <w:r>
        <w:rPr>
          <w:noProof/>
        </w:rPr>
        <mc:AlternateContent>
          <mc:Choice Requires="wps">
            <w:drawing>
              <wp:anchor distT="0" distB="0" distL="114300" distR="114300" simplePos="0" relativeHeight="251660288" behindDoc="0" locked="0" layoutInCell="1" allowOverlap="1" wp14:anchorId="4EBBA228" wp14:editId="5C70C1A2">
                <wp:simplePos x="0" y="0"/>
                <wp:positionH relativeFrom="column">
                  <wp:posOffset>16625</wp:posOffset>
                </wp:positionH>
                <wp:positionV relativeFrom="paragraph">
                  <wp:posOffset>91613</wp:posOffset>
                </wp:positionV>
                <wp:extent cx="7514706" cy="0"/>
                <wp:effectExtent l="0" t="0" r="0" b="0"/>
                <wp:wrapNone/>
                <wp:docPr id="3" name="Straight Connector 3"/>
                <wp:cNvGraphicFramePr/>
                <a:graphic xmlns:a="http://schemas.openxmlformats.org/drawingml/2006/main">
                  <a:graphicData uri="http://schemas.microsoft.com/office/word/2010/wordprocessingShape">
                    <wps:wsp>
                      <wps:cNvCnPr/>
                      <wps:spPr>
                        <a:xfrm flipV="1">
                          <a:off x="0" y="0"/>
                          <a:ext cx="7514706" cy="0"/>
                        </a:xfrm>
                        <a:prstGeom prst="line">
                          <a:avLst/>
                        </a:prstGeom>
                        <a:ln w="0" cmpd="sng">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C516D2" id="Straight Connector 3"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pt,7.2pt" to="593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" strokecolor="black [3213]" strokeweight="0">
                <v:stroke joinstyle="miter"/>
              </v:line>
            </w:pict>
          </mc:Fallback>
        </mc:AlternateContent>
      </w:r>
    </w:p>
    <w:p w14:paraId="24514E3D" w14:textId="5E335007" w:rsidR="00302D2E" w:rsidRDefault="00302D2E" w:rsidP="005B2838"/>
    <w:p w14:paraId="7191FC86" w14:textId="089194AC" w:rsidR="00302D2E" w:rsidRDefault="00302D2E" w:rsidP="005B2838"/>
    <w:p w14:paraId="540144DA" w14:textId="4FBB4C24" w:rsidR="00302D2E" w:rsidRDefault="00302D2E" w:rsidP="005B2838"/>
    <w:p w14:paraId="5F64DEF6" w14:textId="3BCA740F" w:rsidR="00302D2E" w:rsidRDefault="00302D2E" w:rsidP="005B2838"/>
    <w:p w14:paraId="60D3447B" w14:textId="23F70524" w:rsidR="00302D2E" w:rsidRDefault="00302D2E" w:rsidP="005B2838"/>
    <w:p w14:paraId="568D037A" w14:textId="62FA877B" w:rsidR="00302D2E" w:rsidRDefault="00302D2E" w:rsidP="005B2838"/>
    <w:p w14:paraId="6502E189" w14:textId="5FEF8106" w:rsidR="00302D2E" w:rsidRDefault="00302D2E" w:rsidP="005B2838"/>
    <w:p w14:paraId="397D132C" w14:textId="402C73F8" w:rsidR="00302D2E" w:rsidRDefault="00302D2E" w:rsidP="005B2838">
      <w:r>
        <w:rPr>
          <w:noProof/>
        </w:rPr>
        <w:drawing>
          <wp:anchor distT="0" distB="0" distL="114300" distR="114300" simplePos="0" relativeHeight="251664384" behindDoc="1" locked="0" layoutInCell="1" allowOverlap="1" wp14:anchorId="7D84963A" wp14:editId="64F1C207">
            <wp:simplePos x="0" y="0"/>
            <wp:positionH relativeFrom="column">
              <wp:posOffset>2394019</wp:posOffset>
            </wp:positionH>
            <wp:positionV relativeFrom="paragraph">
              <wp:posOffset>14605</wp:posOffset>
            </wp:positionV>
            <wp:extent cx="4987935" cy="5450840"/>
            <wp:effectExtent l="0" t="0" r="3175"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2" cstate="print">
                      <a:alphaModFix amt="50000"/>
                      <a:extLst>
                        <a:ext uri="{28A0092B-C50C-407E-A947-70E740481C1C}">
                          <a14:useLocalDpi xmlns:a14="http://schemas.microsoft.com/office/drawing/2010/main" val="0"/>
                        </a:ext>
                      </a:extLst>
                    </a:blip>
                    <a:srcRect l="19020" t="22038" b="15385"/>
                    <a:stretch/>
                  </pic:blipFill>
                  <pic:spPr bwMode="auto">
                    <a:xfrm>
                      <a:off x="0" y="0"/>
                      <a:ext cx="4987935" cy="54508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773CC1" w14:textId="6E62B6D1" w:rsidR="00302D2E" w:rsidRDefault="00302D2E" w:rsidP="005B2838"/>
    <w:p w14:paraId="5C0C4FC2" w14:textId="4B20E1AB" w:rsidR="00302D2E" w:rsidRDefault="00302D2E" w:rsidP="005B2838"/>
    <w:p w14:paraId="013022E4" w14:textId="5090BE91" w:rsidR="00302D2E" w:rsidRDefault="00302D2E" w:rsidP="005B2838"/>
    <w:p w14:paraId="481A0170" w14:textId="7D72AC39" w:rsidR="00302D2E" w:rsidRDefault="00302D2E" w:rsidP="005B2838"/>
    <w:p w14:paraId="39A04C01" w14:textId="14401607" w:rsidR="00302D2E" w:rsidRDefault="00302D2E" w:rsidP="005B2838"/>
    <w:p w14:paraId="27974AA2" w14:textId="7216F773" w:rsidR="00302D2E" w:rsidRDefault="00302D2E" w:rsidP="005B2838"/>
    <w:p w14:paraId="761FE55E" w14:textId="40AF4B3F" w:rsidR="00302D2E" w:rsidRDefault="00302D2E" w:rsidP="005B2838"/>
    <w:p w14:paraId="1FE692B8" w14:textId="6B9766B9" w:rsidR="00302D2E" w:rsidRDefault="00302D2E" w:rsidP="005B2838"/>
    <w:p w14:paraId="2A4CA4CB" w14:textId="595AD4A3" w:rsidR="00302D2E" w:rsidRDefault="00302D2E" w:rsidP="005B2838"/>
    <w:p w14:paraId="0C9C69B4" w14:textId="678FD4DD" w:rsidR="00302D2E" w:rsidRDefault="00302D2E" w:rsidP="005B2838"/>
    <w:p w14:paraId="13E5FE26" w14:textId="7953C5CD" w:rsidR="00302D2E" w:rsidRDefault="00302D2E" w:rsidP="005B2838"/>
    <w:p w14:paraId="1DD84D0D" w14:textId="0E109DB4" w:rsidR="00302D2E" w:rsidRDefault="00302D2E" w:rsidP="005B2838"/>
    <w:p w14:paraId="2E7EBBC9" w14:textId="4EF6ED1A" w:rsidR="00302D2E" w:rsidRDefault="00302D2E" w:rsidP="005B2838"/>
    <w:p w14:paraId="71F2EB8A" w14:textId="0F42F8F5" w:rsidR="00302D2E" w:rsidRDefault="00302D2E" w:rsidP="005B2838"/>
    <w:p w14:paraId="1755912B" w14:textId="48AEE102" w:rsidR="00302D2E" w:rsidRDefault="00302D2E" w:rsidP="005B2838"/>
    <w:p w14:paraId="77FAE104" w14:textId="6E9747BE" w:rsidR="00302D2E" w:rsidRDefault="00302D2E" w:rsidP="005B2838"/>
    <w:p w14:paraId="3CA83671" w14:textId="1C3D4E9E" w:rsidR="00302D2E" w:rsidRDefault="00302D2E" w:rsidP="005B2838"/>
    <w:p w14:paraId="39984228" w14:textId="77777777" w:rsidR="00302D2E" w:rsidRDefault="00302D2E" w:rsidP="005B2838"/>
    <w:p w14:paraId="6F2B871C" w14:textId="77777777" w:rsidR="00302D2E" w:rsidRDefault="00302D2E" w:rsidP="005B2838"/>
    <w:p w14:paraId="58D4224F" w14:textId="72B043F2" w:rsidR="00302D2E" w:rsidRDefault="00302D2E" w:rsidP="005B2838">
      <w:pPr>
        <w:sectPr w:rsidR="00302D2E" w:rsidSect="00302D2E">
          <w:footerReference w:type="default" r:id="rId13"/>
          <w:pgSz w:w="11906" w:h="16838" w:code="9"/>
          <w:pgMar w:top="0" w:right="0" w:bottom="0" w:left="0" w:header="0" w:footer="0" w:gutter="0"/>
          <w:cols w:space="708"/>
          <w:docGrid w:linePitch="360"/>
        </w:sectPr>
      </w:pPr>
    </w:p>
    <w:p w14:paraId="1B372E60" w14:textId="257DBF86" w:rsidR="00D25CEF" w:rsidRPr="00195AB2" w:rsidRDefault="00D25CEF" w:rsidP="005B2838">
      <w:pPr>
        <w:pStyle w:val="HsxHeading1"/>
        <w:tabs>
          <w:tab w:val="clear" w:pos="0"/>
        </w:tabs>
        <w:rPr>
          <w:color w:val="FF0000"/>
        </w:rPr>
      </w:pPr>
      <w:r w:rsidRPr="00195AB2">
        <w:rPr>
          <w:color w:val="FF0000"/>
        </w:rPr>
        <w:lastRenderedPageBreak/>
        <w:t>Introduction</w:t>
      </w:r>
    </w:p>
    <w:p w14:paraId="13EFE34D" w14:textId="77777777" w:rsidR="00AF3511" w:rsidRP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The correct approach to fire safety is to undertake a systematic and competent fire risk assessment of facilities and workplaces. The purpose of the fire risk assessment is to identify fire hazards and put in place workplace precautions that will protect human life and Company assets.</w:t>
      </w:r>
    </w:p>
    <w:p w14:paraId="74EFBA5D" w14:textId="77777777" w:rsidR="00AF3511" w:rsidRPr="00AF3511" w:rsidRDefault="00AF3511" w:rsidP="005B2838">
      <w:pPr>
        <w:spacing w:after="0" w:line="240" w:lineRule="auto"/>
        <w:rPr>
          <w:rFonts w:eastAsia="Times New Roman" w:cs="Arial"/>
          <w:szCs w:val="24"/>
          <w:lang w:eastAsia="en-GB"/>
        </w:rPr>
      </w:pPr>
    </w:p>
    <w:p w14:paraId="2BCD873C" w14:textId="07E220D7" w:rsidR="00AF3511" w:rsidRDefault="00AF3511" w:rsidP="005B2838">
      <w:pPr>
        <w:spacing w:after="0" w:line="240" w:lineRule="auto"/>
        <w:rPr>
          <w:rFonts w:eastAsia="Times New Roman" w:cs="Arial"/>
          <w:szCs w:val="20"/>
          <w:lang w:eastAsia="en-GB"/>
        </w:rPr>
      </w:pPr>
      <w:r w:rsidRPr="00AF3511">
        <w:rPr>
          <w:rFonts w:eastAsia="Times New Roman" w:cs="Arial"/>
          <w:szCs w:val="20"/>
          <w:lang w:eastAsia="en-GB"/>
        </w:rPr>
        <w:t>The requirement to implement fire risk assessments is specified within the Regulatory Reform (Fire Safety) Order 2005, The Fire (Scotland) Act 2005 and the Fire Safety (Scotland) Regulations 2006.</w:t>
      </w:r>
    </w:p>
    <w:p w14:paraId="09128CDC" w14:textId="77777777" w:rsidR="00AF3511" w:rsidRPr="00AF3511" w:rsidRDefault="00AF3511" w:rsidP="005B2838">
      <w:pPr>
        <w:spacing w:after="0" w:line="240" w:lineRule="auto"/>
        <w:rPr>
          <w:rFonts w:eastAsia="Times New Roman" w:cs="Arial"/>
          <w:szCs w:val="20"/>
          <w:lang w:eastAsia="en-GB"/>
        </w:rPr>
      </w:pPr>
    </w:p>
    <w:p w14:paraId="06C9CF9C" w14:textId="372A283A" w:rsidR="00AF3511" w:rsidRPr="00AF3511" w:rsidRDefault="00AF3511" w:rsidP="005B2838">
      <w:pPr>
        <w:pStyle w:val="HsxHeading1"/>
        <w:tabs>
          <w:tab w:val="clear" w:pos="0"/>
        </w:tabs>
        <w:rPr>
          <w:color w:val="FF0000"/>
        </w:rPr>
      </w:pPr>
      <w:r w:rsidRPr="00AF3511">
        <w:rPr>
          <w:color w:val="FF0000"/>
        </w:rPr>
        <w:t xml:space="preserve">Management and </w:t>
      </w:r>
      <w:r w:rsidR="005B2838">
        <w:rPr>
          <w:color w:val="FF0000"/>
        </w:rPr>
        <w:t>a</w:t>
      </w:r>
      <w:r w:rsidRPr="00AF3511">
        <w:rPr>
          <w:color w:val="FF0000"/>
        </w:rPr>
        <w:t xml:space="preserve">ssessment of </w:t>
      </w:r>
      <w:r w:rsidR="005B2838">
        <w:rPr>
          <w:color w:val="FF0000"/>
        </w:rPr>
        <w:t>f</w:t>
      </w:r>
      <w:r w:rsidRPr="00AF3511">
        <w:rPr>
          <w:color w:val="FF0000"/>
        </w:rPr>
        <w:t xml:space="preserve">ire risk </w:t>
      </w:r>
    </w:p>
    <w:p w14:paraId="072E39BD" w14:textId="6850E960" w:rsid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The Company shall use this document to guide the completion of suitable and sufficient fire risk assessments.</w:t>
      </w:r>
    </w:p>
    <w:p w14:paraId="0315E923" w14:textId="77777777" w:rsidR="00D35808" w:rsidRPr="00AF3511" w:rsidRDefault="00D35808" w:rsidP="005B2838">
      <w:pPr>
        <w:spacing w:after="0" w:line="240" w:lineRule="auto"/>
        <w:rPr>
          <w:rFonts w:eastAsia="Times New Roman" w:cs="Arial"/>
          <w:szCs w:val="24"/>
          <w:lang w:eastAsia="en-GB"/>
        </w:rPr>
      </w:pPr>
    </w:p>
    <w:p w14:paraId="5BCF6D48" w14:textId="77777777" w:rsidR="00AF3511" w:rsidRPr="00AF3511" w:rsidRDefault="00AF3511" w:rsidP="005B2838">
      <w:pPr>
        <w:spacing w:after="0" w:line="240" w:lineRule="auto"/>
        <w:rPr>
          <w:rFonts w:eastAsia="Times New Roman" w:cs="Arial"/>
          <w:snapToGrid w:val="0"/>
          <w:szCs w:val="24"/>
          <w:lang w:eastAsia="en-GB"/>
        </w:rPr>
      </w:pPr>
      <w:r w:rsidRPr="00AF3511">
        <w:rPr>
          <w:rFonts w:eastAsia="Times New Roman" w:cs="Arial"/>
          <w:snapToGrid w:val="0"/>
          <w:szCs w:val="24"/>
          <w:lang w:eastAsia="en-GB"/>
        </w:rPr>
        <w:t>The Company shall manage the evaluation of fire risks by using the following staged approach:</w:t>
      </w:r>
    </w:p>
    <w:p w14:paraId="3FA03B0C" w14:textId="77777777" w:rsidR="00AF3511" w:rsidRPr="00AF3511" w:rsidRDefault="00AF3511" w:rsidP="005B2838">
      <w:pPr>
        <w:spacing w:after="0" w:line="240" w:lineRule="auto"/>
        <w:rPr>
          <w:rFonts w:eastAsia="Times New Roman" w:cs="Arial"/>
          <w:snapToGrid w:val="0"/>
          <w:szCs w:val="24"/>
          <w:lang w:eastAsia="en-GB"/>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firstRow="1" w:lastRow="1" w:firstColumn="1" w:lastColumn="1" w:noHBand="0" w:noVBand="0"/>
      </w:tblPr>
      <w:tblGrid>
        <w:gridCol w:w="1134"/>
        <w:gridCol w:w="8647"/>
      </w:tblGrid>
      <w:tr w:rsidR="00AF3511" w:rsidRPr="00AF3511" w14:paraId="28627F50" w14:textId="77777777" w:rsidTr="00D35808">
        <w:tc>
          <w:tcPr>
            <w:tcW w:w="1134" w:type="dxa"/>
            <w:tcBorders>
              <w:left w:val="nil"/>
            </w:tcBorders>
            <w:shd w:val="clear" w:color="auto" w:fill="D9D9D9" w:themeFill="background1" w:themeFillShade="D9"/>
          </w:tcPr>
          <w:p w14:paraId="010617AD" w14:textId="77777777" w:rsidR="00AF3511" w:rsidRPr="00AF3511" w:rsidRDefault="00AF3511" w:rsidP="005B2838">
            <w:pPr>
              <w:spacing w:after="0" w:line="240" w:lineRule="auto"/>
              <w:rPr>
                <w:rFonts w:eastAsia="Times New Roman" w:cs="Arial"/>
                <w:b/>
                <w:snapToGrid w:val="0"/>
                <w:szCs w:val="24"/>
                <w:lang w:eastAsia="en-GB"/>
              </w:rPr>
            </w:pPr>
            <w:r w:rsidRPr="00AF3511">
              <w:rPr>
                <w:rFonts w:eastAsia="Times New Roman" w:cs="Arial"/>
                <w:b/>
                <w:snapToGrid w:val="0"/>
                <w:szCs w:val="24"/>
                <w:lang w:eastAsia="en-GB"/>
              </w:rPr>
              <w:t xml:space="preserve">Stage 1 </w:t>
            </w:r>
          </w:p>
        </w:tc>
        <w:tc>
          <w:tcPr>
            <w:tcW w:w="8647" w:type="dxa"/>
            <w:tcBorders>
              <w:right w:val="nil"/>
            </w:tcBorders>
            <w:shd w:val="clear" w:color="auto" w:fill="D9D9D9" w:themeFill="background1" w:themeFillShade="D9"/>
          </w:tcPr>
          <w:p w14:paraId="61C6F2EE" w14:textId="6756184D" w:rsidR="00AF3511" w:rsidRP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Identify potential fire hazards in the workplace</w:t>
            </w:r>
            <w:r w:rsidR="005B2838">
              <w:rPr>
                <w:rFonts w:eastAsia="Times New Roman" w:cs="Arial"/>
                <w:szCs w:val="24"/>
                <w:lang w:eastAsia="en-GB"/>
              </w:rPr>
              <w:t>.</w:t>
            </w:r>
          </w:p>
        </w:tc>
      </w:tr>
      <w:tr w:rsidR="00AF3511" w:rsidRPr="00AF3511" w14:paraId="607CF267" w14:textId="77777777" w:rsidTr="00D35808">
        <w:tc>
          <w:tcPr>
            <w:tcW w:w="1134" w:type="dxa"/>
            <w:tcBorders>
              <w:left w:val="nil"/>
            </w:tcBorders>
            <w:shd w:val="clear" w:color="auto" w:fill="D9D9D9" w:themeFill="background1" w:themeFillShade="D9"/>
          </w:tcPr>
          <w:p w14:paraId="65BADFC0" w14:textId="77777777" w:rsidR="00AF3511" w:rsidRPr="00AF3511" w:rsidRDefault="00AF3511" w:rsidP="005B2838">
            <w:pPr>
              <w:spacing w:after="0" w:line="240" w:lineRule="auto"/>
              <w:rPr>
                <w:rFonts w:eastAsia="Times New Roman" w:cs="Arial"/>
                <w:b/>
                <w:snapToGrid w:val="0"/>
                <w:szCs w:val="24"/>
                <w:lang w:eastAsia="en-GB"/>
              </w:rPr>
            </w:pPr>
            <w:r w:rsidRPr="00AF3511">
              <w:rPr>
                <w:rFonts w:eastAsia="Times New Roman" w:cs="Arial"/>
                <w:b/>
                <w:snapToGrid w:val="0"/>
                <w:szCs w:val="24"/>
                <w:lang w:eastAsia="en-GB"/>
              </w:rPr>
              <w:t>Stage 2</w:t>
            </w:r>
          </w:p>
        </w:tc>
        <w:tc>
          <w:tcPr>
            <w:tcW w:w="8647" w:type="dxa"/>
            <w:tcBorders>
              <w:right w:val="nil"/>
            </w:tcBorders>
            <w:shd w:val="clear" w:color="auto" w:fill="D9D9D9" w:themeFill="background1" w:themeFillShade="D9"/>
          </w:tcPr>
          <w:p w14:paraId="4D26B1B9" w14:textId="092330D4" w:rsidR="00AF3511" w:rsidRP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 xml:space="preserve">Decide who (employees, visitors) might be in danger in the event of a fire in the workplace, </w:t>
            </w:r>
            <w:r w:rsidR="005B2838">
              <w:rPr>
                <w:rFonts w:eastAsia="Times New Roman" w:cs="Arial"/>
                <w:szCs w:val="24"/>
                <w:lang w:eastAsia="en-GB"/>
              </w:rPr>
              <w:br/>
            </w:r>
            <w:r w:rsidRPr="00AF3511">
              <w:rPr>
                <w:rFonts w:eastAsia="Times New Roman" w:cs="Arial"/>
                <w:szCs w:val="24"/>
                <w:lang w:eastAsia="en-GB"/>
              </w:rPr>
              <w:t>or while trying to escape from it, and note their location</w:t>
            </w:r>
            <w:r w:rsidR="005B2838">
              <w:rPr>
                <w:rFonts w:eastAsia="Times New Roman" w:cs="Arial"/>
                <w:szCs w:val="24"/>
                <w:lang w:eastAsia="en-GB"/>
              </w:rPr>
              <w:t>.</w:t>
            </w:r>
          </w:p>
        </w:tc>
      </w:tr>
      <w:tr w:rsidR="00AF3511" w:rsidRPr="00AF3511" w14:paraId="2993BD84" w14:textId="77777777" w:rsidTr="00D35808">
        <w:tc>
          <w:tcPr>
            <w:tcW w:w="1134" w:type="dxa"/>
            <w:tcBorders>
              <w:left w:val="nil"/>
            </w:tcBorders>
            <w:shd w:val="clear" w:color="auto" w:fill="D9D9D9" w:themeFill="background1" w:themeFillShade="D9"/>
          </w:tcPr>
          <w:p w14:paraId="346C3E59" w14:textId="77777777" w:rsidR="00AF3511" w:rsidRPr="00AF3511" w:rsidRDefault="00AF3511" w:rsidP="005B2838">
            <w:pPr>
              <w:spacing w:after="0" w:line="240" w:lineRule="auto"/>
              <w:rPr>
                <w:rFonts w:eastAsia="Times New Roman" w:cs="Arial"/>
                <w:b/>
                <w:snapToGrid w:val="0"/>
                <w:szCs w:val="24"/>
                <w:lang w:eastAsia="en-GB"/>
              </w:rPr>
            </w:pPr>
            <w:r w:rsidRPr="00AF3511">
              <w:rPr>
                <w:rFonts w:eastAsia="Times New Roman" w:cs="Arial"/>
                <w:b/>
                <w:snapToGrid w:val="0"/>
                <w:szCs w:val="24"/>
                <w:lang w:eastAsia="en-GB"/>
              </w:rPr>
              <w:t>Stage 3</w:t>
            </w:r>
          </w:p>
        </w:tc>
        <w:tc>
          <w:tcPr>
            <w:tcW w:w="8647" w:type="dxa"/>
            <w:tcBorders>
              <w:right w:val="nil"/>
            </w:tcBorders>
            <w:shd w:val="clear" w:color="auto" w:fill="D9D9D9" w:themeFill="background1" w:themeFillShade="D9"/>
          </w:tcPr>
          <w:p w14:paraId="37A0A982" w14:textId="2614F05C" w:rsidR="00AF3511" w:rsidRP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 xml:space="preserve">Evaluate the risks arising from the hazards present. Decide whether existing fire precautions are adequate, or whether more should be done to eliminate hazards or control the risks </w:t>
            </w:r>
            <w:r w:rsidR="005B2838">
              <w:rPr>
                <w:rFonts w:eastAsia="Times New Roman" w:cs="Arial"/>
                <w:szCs w:val="24"/>
                <w:lang w:eastAsia="en-GB"/>
              </w:rPr>
              <w:br/>
            </w:r>
            <w:r w:rsidRPr="00AF3511">
              <w:rPr>
                <w:rFonts w:eastAsia="Times New Roman" w:cs="Arial"/>
                <w:szCs w:val="24"/>
                <w:lang w:eastAsia="en-GB"/>
              </w:rPr>
              <w:t>they present</w:t>
            </w:r>
            <w:r w:rsidR="005B2838">
              <w:rPr>
                <w:rFonts w:eastAsia="Times New Roman" w:cs="Arial"/>
                <w:szCs w:val="24"/>
                <w:lang w:eastAsia="en-GB"/>
              </w:rPr>
              <w:t>.</w:t>
            </w:r>
          </w:p>
        </w:tc>
      </w:tr>
      <w:tr w:rsidR="00AF3511" w:rsidRPr="00AF3511" w14:paraId="4F268F42" w14:textId="77777777" w:rsidTr="00D35808">
        <w:tc>
          <w:tcPr>
            <w:tcW w:w="1134" w:type="dxa"/>
            <w:tcBorders>
              <w:left w:val="nil"/>
            </w:tcBorders>
            <w:shd w:val="clear" w:color="auto" w:fill="D9D9D9" w:themeFill="background1" w:themeFillShade="D9"/>
          </w:tcPr>
          <w:p w14:paraId="23DA29E7" w14:textId="77777777" w:rsidR="00AF3511" w:rsidRPr="00AF3511" w:rsidRDefault="00AF3511" w:rsidP="005B2838">
            <w:pPr>
              <w:spacing w:after="0" w:line="240" w:lineRule="auto"/>
              <w:rPr>
                <w:rFonts w:eastAsia="Times New Roman" w:cs="Arial"/>
                <w:b/>
                <w:snapToGrid w:val="0"/>
                <w:szCs w:val="24"/>
                <w:lang w:eastAsia="en-GB"/>
              </w:rPr>
            </w:pPr>
            <w:r w:rsidRPr="00AF3511">
              <w:rPr>
                <w:rFonts w:eastAsia="Times New Roman" w:cs="Arial"/>
                <w:b/>
                <w:snapToGrid w:val="0"/>
                <w:szCs w:val="24"/>
                <w:lang w:eastAsia="en-GB"/>
              </w:rPr>
              <w:t>Stage 4</w:t>
            </w:r>
          </w:p>
        </w:tc>
        <w:tc>
          <w:tcPr>
            <w:tcW w:w="8647" w:type="dxa"/>
            <w:tcBorders>
              <w:right w:val="nil"/>
            </w:tcBorders>
            <w:shd w:val="clear" w:color="auto" w:fill="D9D9D9" w:themeFill="background1" w:themeFillShade="D9"/>
          </w:tcPr>
          <w:p w14:paraId="03863832" w14:textId="0C55CDDF" w:rsidR="00AF3511" w:rsidRP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Record the risk assessment findings and detail any corrective actions or improvements taken as a result. Inform employees</w:t>
            </w:r>
            <w:r w:rsidR="005B2838">
              <w:rPr>
                <w:rFonts w:eastAsia="Times New Roman" w:cs="Arial"/>
                <w:szCs w:val="24"/>
                <w:lang w:eastAsia="en-GB"/>
              </w:rPr>
              <w:t>.</w:t>
            </w:r>
          </w:p>
        </w:tc>
      </w:tr>
      <w:tr w:rsidR="00AF3511" w:rsidRPr="00AF3511" w14:paraId="16FD8B03" w14:textId="77777777" w:rsidTr="00D35808">
        <w:tc>
          <w:tcPr>
            <w:tcW w:w="1134" w:type="dxa"/>
            <w:tcBorders>
              <w:left w:val="nil"/>
            </w:tcBorders>
            <w:shd w:val="clear" w:color="auto" w:fill="D9D9D9" w:themeFill="background1" w:themeFillShade="D9"/>
          </w:tcPr>
          <w:p w14:paraId="1552C08E" w14:textId="77777777" w:rsidR="00AF3511" w:rsidRPr="00AF3511" w:rsidRDefault="00AF3511" w:rsidP="005B2838">
            <w:pPr>
              <w:spacing w:after="0" w:line="240" w:lineRule="auto"/>
              <w:rPr>
                <w:rFonts w:eastAsia="Times New Roman" w:cs="Arial"/>
                <w:b/>
                <w:snapToGrid w:val="0"/>
                <w:szCs w:val="24"/>
                <w:lang w:eastAsia="en-GB"/>
              </w:rPr>
            </w:pPr>
            <w:r w:rsidRPr="00AF3511">
              <w:rPr>
                <w:rFonts w:eastAsia="Times New Roman" w:cs="Arial"/>
                <w:b/>
                <w:snapToGrid w:val="0"/>
                <w:szCs w:val="24"/>
                <w:lang w:eastAsia="en-GB"/>
              </w:rPr>
              <w:t>Stage 5</w:t>
            </w:r>
          </w:p>
        </w:tc>
        <w:tc>
          <w:tcPr>
            <w:tcW w:w="8647" w:type="dxa"/>
            <w:tcBorders>
              <w:right w:val="nil"/>
            </w:tcBorders>
            <w:shd w:val="clear" w:color="auto" w:fill="D9D9D9" w:themeFill="background1" w:themeFillShade="D9"/>
          </w:tcPr>
          <w:p w14:paraId="22B1B871" w14:textId="52C78C53" w:rsidR="00AF3511" w:rsidRP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Review the risk assessment when changes are made (to internal layouts, equipment, activities etc) that affect the fire risk profile</w:t>
            </w:r>
            <w:r w:rsidR="005B2838">
              <w:rPr>
                <w:rFonts w:eastAsia="Times New Roman" w:cs="Arial"/>
                <w:szCs w:val="24"/>
                <w:lang w:eastAsia="en-GB"/>
              </w:rPr>
              <w:t>.</w:t>
            </w:r>
          </w:p>
        </w:tc>
      </w:tr>
      <w:tr w:rsidR="00AF3511" w:rsidRPr="00AF3511" w14:paraId="77B404D8" w14:textId="77777777" w:rsidTr="00D35808">
        <w:tc>
          <w:tcPr>
            <w:tcW w:w="1134" w:type="dxa"/>
            <w:tcBorders>
              <w:left w:val="nil"/>
            </w:tcBorders>
            <w:shd w:val="clear" w:color="auto" w:fill="D9D9D9" w:themeFill="background1" w:themeFillShade="D9"/>
          </w:tcPr>
          <w:p w14:paraId="17CAC244" w14:textId="77777777" w:rsidR="00AF3511" w:rsidRPr="00AF3511" w:rsidRDefault="00AF3511" w:rsidP="005B2838">
            <w:pPr>
              <w:spacing w:after="0" w:line="240" w:lineRule="auto"/>
              <w:rPr>
                <w:rFonts w:eastAsia="Times New Roman" w:cs="Arial"/>
                <w:b/>
                <w:snapToGrid w:val="0"/>
                <w:szCs w:val="24"/>
                <w:lang w:eastAsia="en-GB"/>
              </w:rPr>
            </w:pPr>
            <w:r w:rsidRPr="00AF3511">
              <w:rPr>
                <w:rFonts w:eastAsia="Times New Roman" w:cs="Arial"/>
                <w:b/>
                <w:snapToGrid w:val="0"/>
                <w:szCs w:val="24"/>
                <w:lang w:eastAsia="en-GB"/>
              </w:rPr>
              <w:t>Stage 6</w:t>
            </w:r>
          </w:p>
        </w:tc>
        <w:tc>
          <w:tcPr>
            <w:tcW w:w="8647" w:type="dxa"/>
            <w:tcBorders>
              <w:right w:val="nil"/>
            </w:tcBorders>
            <w:shd w:val="clear" w:color="auto" w:fill="D9D9D9" w:themeFill="background1" w:themeFillShade="D9"/>
          </w:tcPr>
          <w:p w14:paraId="588B6BD1" w14:textId="4C5F1B5A" w:rsidR="00AF3511" w:rsidRP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Training employees and ensuring their ongoing competence</w:t>
            </w:r>
            <w:r w:rsidR="005B2838">
              <w:rPr>
                <w:rFonts w:eastAsia="Times New Roman" w:cs="Arial"/>
                <w:szCs w:val="24"/>
                <w:lang w:eastAsia="en-GB"/>
              </w:rPr>
              <w:t>.</w:t>
            </w:r>
          </w:p>
        </w:tc>
      </w:tr>
      <w:tr w:rsidR="00AF3511" w:rsidRPr="00AF3511" w14:paraId="601CB147" w14:textId="77777777" w:rsidTr="00D35808">
        <w:tc>
          <w:tcPr>
            <w:tcW w:w="1134" w:type="dxa"/>
            <w:tcBorders>
              <w:left w:val="nil"/>
            </w:tcBorders>
            <w:shd w:val="clear" w:color="auto" w:fill="D9D9D9" w:themeFill="background1" w:themeFillShade="D9"/>
          </w:tcPr>
          <w:p w14:paraId="502ABD17" w14:textId="77777777" w:rsidR="00AF3511" w:rsidRPr="00AF3511" w:rsidRDefault="00AF3511" w:rsidP="005B2838">
            <w:pPr>
              <w:spacing w:after="0" w:line="240" w:lineRule="auto"/>
              <w:rPr>
                <w:rFonts w:eastAsia="Times New Roman" w:cs="Arial"/>
                <w:b/>
                <w:snapToGrid w:val="0"/>
                <w:szCs w:val="24"/>
                <w:lang w:eastAsia="en-GB"/>
              </w:rPr>
            </w:pPr>
            <w:r w:rsidRPr="00AF3511">
              <w:rPr>
                <w:rFonts w:eastAsia="Times New Roman" w:cs="Arial"/>
                <w:b/>
                <w:snapToGrid w:val="0"/>
                <w:szCs w:val="24"/>
                <w:lang w:eastAsia="en-GB"/>
              </w:rPr>
              <w:t>Stage 7</w:t>
            </w:r>
          </w:p>
        </w:tc>
        <w:tc>
          <w:tcPr>
            <w:tcW w:w="8647" w:type="dxa"/>
            <w:tcBorders>
              <w:right w:val="nil"/>
            </w:tcBorders>
            <w:shd w:val="clear" w:color="auto" w:fill="D9D9D9" w:themeFill="background1" w:themeFillShade="D9"/>
          </w:tcPr>
          <w:p w14:paraId="12A5077B" w14:textId="23D6EE8A" w:rsidR="00AF3511" w:rsidRP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Supervision of employees</w:t>
            </w:r>
            <w:r w:rsidR="005B2838">
              <w:rPr>
                <w:rFonts w:eastAsia="Times New Roman" w:cs="Arial"/>
                <w:szCs w:val="24"/>
                <w:lang w:eastAsia="en-GB"/>
              </w:rPr>
              <w:t>.</w:t>
            </w:r>
          </w:p>
        </w:tc>
      </w:tr>
      <w:tr w:rsidR="00AF3511" w:rsidRPr="00AF3511" w14:paraId="7834E08D" w14:textId="77777777" w:rsidTr="00D35808">
        <w:tc>
          <w:tcPr>
            <w:tcW w:w="1134" w:type="dxa"/>
            <w:tcBorders>
              <w:left w:val="nil"/>
            </w:tcBorders>
            <w:shd w:val="clear" w:color="auto" w:fill="D9D9D9" w:themeFill="background1" w:themeFillShade="D9"/>
          </w:tcPr>
          <w:p w14:paraId="47C9E874" w14:textId="77777777" w:rsidR="00AF3511" w:rsidRPr="00AF3511" w:rsidRDefault="00AF3511" w:rsidP="005B2838">
            <w:pPr>
              <w:spacing w:after="0" w:line="240" w:lineRule="auto"/>
              <w:rPr>
                <w:rFonts w:eastAsia="Times New Roman" w:cs="Arial"/>
                <w:b/>
                <w:snapToGrid w:val="0"/>
                <w:szCs w:val="24"/>
                <w:lang w:eastAsia="en-GB"/>
              </w:rPr>
            </w:pPr>
            <w:r w:rsidRPr="00AF3511">
              <w:rPr>
                <w:rFonts w:eastAsia="Times New Roman" w:cs="Arial"/>
                <w:b/>
                <w:snapToGrid w:val="0"/>
                <w:szCs w:val="24"/>
                <w:lang w:eastAsia="en-GB"/>
              </w:rPr>
              <w:t>Stage 8</w:t>
            </w:r>
          </w:p>
        </w:tc>
        <w:tc>
          <w:tcPr>
            <w:tcW w:w="8647" w:type="dxa"/>
            <w:tcBorders>
              <w:right w:val="nil"/>
            </w:tcBorders>
            <w:shd w:val="clear" w:color="auto" w:fill="D9D9D9" w:themeFill="background1" w:themeFillShade="D9"/>
          </w:tcPr>
          <w:p w14:paraId="27E7870E" w14:textId="0B669989" w:rsidR="00AF3511" w:rsidRP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Monitor implementation</w:t>
            </w:r>
            <w:r w:rsidR="005B2838">
              <w:rPr>
                <w:rFonts w:eastAsia="Times New Roman" w:cs="Arial"/>
                <w:szCs w:val="24"/>
                <w:lang w:eastAsia="en-GB"/>
              </w:rPr>
              <w:t>.</w:t>
            </w:r>
            <w:r w:rsidRPr="00AF3511">
              <w:rPr>
                <w:rFonts w:eastAsia="Times New Roman" w:cs="Arial"/>
                <w:szCs w:val="24"/>
                <w:lang w:eastAsia="en-GB"/>
              </w:rPr>
              <w:t xml:space="preserve"> </w:t>
            </w:r>
          </w:p>
        </w:tc>
      </w:tr>
      <w:tr w:rsidR="00AF3511" w:rsidRPr="00AF3511" w14:paraId="6F19497C" w14:textId="77777777" w:rsidTr="00D35808">
        <w:tc>
          <w:tcPr>
            <w:tcW w:w="1134" w:type="dxa"/>
            <w:tcBorders>
              <w:left w:val="nil"/>
            </w:tcBorders>
            <w:shd w:val="clear" w:color="auto" w:fill="D9D9D9" w:themeFill="background1" w:themeFillShade="D9"/>
          </w:tcPr>
          <w:p w14:paraId="1F977178" w14:textId="77777777" w:rsidR="00AF3511" w:rsidRPr="00AF3511" w:rsidRDefault="00AF3511" w:rsidP="005B2838">
            <w:pPr>
              <w:spacing w:after="0" w:line="240" w:lineRule="auto"/>
              <w:rPr>
                <w:rFonts w:eastAsia="Times New Roman" w:cs="Arial"/>
                <w:b/>
                <w:snapToGrid w:val="0"/>
                <w:szCs w:val="24"/>
                <w:lang w:eastAsia="en-GB"/>
              </w:rPr>
            </w:pPr>
            <w:r w:rsidRPr="00AF3511">
              <w:rPr>
                <w:rFonts w:eastAsia="Times New Roman" w:cs="Arial"/>
                <w:b/>
                <w:snapToGrid w:val="0"/>
                <w:szCs w:val="24"/>
                <w:lang w:eastAsia="en-GB"/>
              </w:rPr>
              <w:t>Stage 9</w:t>
            </w:r>
          </w:p>
        </w:tc>
        <w:tc>
          <w:tcPr>
            <w:tcW w:w="8647" w:type="dxa"/>
            <w:tcBorders>
              <w:right w:val="nil"/>
            </w:tcBorders>
            <w:shd w:val="clear" w:color="auto" w:fill="D9D9D9" w:themeFill="background1" w:themeFillShade="D9"/>
          </w:tcPr>
          <w:p w14:paraId="0FE8BFF8" w14:textId="5AC275AD" w:rsidR="00AF3511" w:rsidRP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Audit</w:t>
            </w:r>
            <w:r w:rsidR="005B2838">
              <w:rPr>
                <w:rFonts w:eastAsia="Times New Roman" w:cs="Arial"/>
                <w:szCs w:val="24"/>
                <w:lang w:eastAsia="en-GB"/>
              </w:rPr>
              <w:t>.</w:t>
            </w:r>
          </w:p>
        </w:tc>
      </w:tr>
      <w:tr w:rsidR="00AF3511" w:rsidRPr="00AF3511" w14:paraId="54EFB673" w14:textId="77777777" w:rsidTr="00D35808">
        <w:tc>
          <w:tcPr>
            <w:tcW w:w="1134" w:type="dxa"/>
            <w:tcBorders>
              <w:left w:val="nil"/>
            </w:tcBorders>
            <w:shd w:val="clear" w:color="auto" w:fill="D9D9D9" w:themeFill="background1" w:themeFillShade="D9"/>
          </w:tcPr>
          <w:p w14:paraId="38250352" w14:textId="77777777" w:rsidR="00AF3511" w:rsidRPr="00AF3511" w:rsidRDefault="00AF3511" w:rsidP="005B2838">
            <w:pPr>
              <w:spacing w:after="0" w:line="240" w:lineRule="auto"/>
              <w:rPr>
                <w:rFonts w:eastAsia="Times New Roman" w:cs="Arial"/>
                <w:b/>
                <w:snapToGrid w:val="0"/>
                <w:szCs w:val="24"/>
                <w:lang w:eastAsia="en-GB"/>
              </w:rPr>
            </w:pPr>
            <w:r w:rsidRPr="00AF3511">
              <w:rPr>
                <w:rFonts w:eastAsia="Times New Roman" w:cs="Arial"/>
                <w:b/>
                <w:snapToGrid w:val="0"/>
                <w:szCs w:val="24"/>
                <w:lang w:eastAsia="en-GB"/>
              </w:rPr>
              <w:t>Stage 10</w:t>
            </w:r>
          </w:p>
        </w:tc>
        <w:tc>
          <w:tcPr>
            <w:tcW w:w="8647" w:type="dxa"/>
            <w:tcBorders>
              <w:right w:val="nil"/>
            </w:tcBorders>
            <w:shd w:val="clear" w:color="auto" w:fill="D9D9D9" w:themeFill="background1" w:themeFillShade="D9"/>
          </w:tcPr>
          <w:p w14:paraId="7EFD4291" w14:textId="71295D90" w:rsidR="00AF3511" w:rsidRP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Review</w:t>
            </w:r>
            <w:r w:rsidR="005B2838">
              <w:rPr>
                <w:rFonts w:eastAsia="Times New Roman" w:cs="Arial"/>
                <w:szCs w:val="24"/>
                <w:lang w:eastAsia="en-GB"/>
              </w:rPr>
              <w:t>.</w:t>
            </w:r>
          </w:p>
        </w:tc>
      </w:tr>
    </w:tbl>
    <w:p w14:paraId="68B7BD4F" w14:textId="77777777" w:rsidR="00DF4D09" w:rsidRDefault="00DF4D09" w:rsidP="005B2838">
      <w:pPr>
        <w:keepNext/>
        <w:spacing w:before="60" w:after="60" w:line="240" w:lineRule="auto"/>
        <w:outlineLvl w:val="1"/>
        <w:rPr>
          <w:rFonts w:eastAsia="Times New Roman" w:cs="Arial"/>
          <w:b/>
          <w:bCs/>
          <w:snapToGrid w:val="0"/>
          <w:sz w:val="24"/>
          <w:szCs w:val="24"/>
          <w:lang w:eastAsia="en-GB"/>
        </w:rPr>
      </w:pPr>
    </w:p>
    <w:p w14:paraId="0B374AB3" w14:textId="69CFD741" w:rsidR="00AF3511" w:rsidRPr="00AF3511" w:rsidRDefault="00AF3511" w:rsidP="005B2838">
      <w:pPr>
        <w:pStyle w:val="Heading3"/>
        <w:rPr>
          <w:snapToGrid w:val="0"/>
        </w:rPr>
      </w:pPr>
      <w:r w:rsidRPr="00AF3511">
        <w:rPr>
          <w:snapToGrid w:val="0"/>
        </w:rPr>
        <w:t xml:space="preserve">Stage 1 – </w:t>
      </w:r>
      <w:r w:rsidR="005B2838">
        <w:rPr>
          <w:snapToGrid w:val="0"/>
        </w:rPr>
        <w:t>i</w:t>
      </w:r>
      <w:r w:rsidRPr="00AF3511">
        <w:rPr>
          <w:snapToGrid w:val="0"/>
        </w:rPr>
        <w:t xml:space="preserve">dentifying </w:t>
      </w:r>
      <w:r w:rsidR="005B2838">
        <w:rPr>
          <w:snapToGrid w:val="0"/>
        </w:rPr>
        <w:t>p</w:t>
      </w:r>
      <w:r w:rsidRPr="00AF3511">
        <w:rPr>
          <w:snapToGrid w:val="0"/>
        </w:rPr>
        <w:t xml:space="preserve">otential </w:t>
      </w:r>
      <w:r w:rsidR="005B2838">
        <w:rPr>
          <w:snapToGrid w:val="0"/>
        </w:rPr>
        <w:t>f</w:t>
      </w:r>
      <w:r w:rsidRPr="00AF3511">
        <w:rPr>
          <w:snapToGrid w:val="0"/>
        </w:rPr>
        <w:t xml:space="preserve">ire </w:t>
      </w:r>
      <w:r w:rsidR="005B2838">
        <w:rPr>
          <w:snapToGrid w:val="0"/>
        </w:rPr>
        <w:t>h</w:t>
      </w:r>
      <w:r w:rsidRPr="00AF3511">
        <w:rPr>
          <w:snapToGrid w:val="0"/>
        </w:rPr>
        <w:t>azards</w:t>
      </w:r>
    </w:p>
    <w:p w14:paraId="63395E3C" w14:textId="707CB94A" w:rsidR="00AF3511" w:rsidRPr="00AF3511" w:rsidRDefault="00AF3511" w:rsidP="005B2838">
      <w:pPr>
        <w:spacing w:after="0" w:line="240" w:lineRule="auto"/>
        <w:rPr>
          <w:rFonts w:eastAsia="Times New Roman" w:cs="Arial"/>
          <w:snapToGrid w:val="0"/>
          <w:szCs w:val="20"/>
          <w:lang w:eastAsia="en-GB"/>
        </w:rPr>
      </w:pPr>
      <w:r w:rsidRPr="00AF3511">
        <w:rPr>
          <w:rFonts w:eastAsia="Times New Roman" w:cs="Arial"/>
          <w:snapToGrid w:val="0"/>
          <w:szCs w:val="20"/>
          <w:lang w:eastAsia="en-GB"/>
        </w:rPr>
        <w:t xml:space="preserve">A hazard is something which has the potential for causing </w:t>
      </w:r>
      <w:r w:rsidR="00521FDC" w:rsidRPr="00AF3511">
        <w:rPr>
          <w:rFonts w:eastAsia="Times New Roman" w:cs="Arial"/>
          <w:snapToGrid w:val="0"/>
          <w:szCs w:val="20"/>
          <w:lang w:eastAsia="en-GB"/>
        </w:rPr>
        <w:t>harm,</w:t>
      </w:r>
      <w:r w:rsidRPr="00AF3511">
        <w:rPr>
          <w:rFonts w:eastAsia="Times New Roman" w:cs="Arial"/>
          <w:snapToGrid w:val="0"/>
          <w:szCs w:val="20"/>
          <w:lang w:eastAsia="en-GB"/>
        </w:rPr>
        <w:t xml:space="preserve"> in this case, fire. The Company shall identify sources of:</w:t>
      </w:r>
    </w:p>
    <w:p w14:paraId="2AE12041" w14:textId="77777777" w:rsidR="00AF3511" w:rsidRPr="00AF3511" w:rsidRDefault="00AF3511" w:rsidP="005B2838">
      <w:pPr>
        <w:spacing w:after="0" w:line="240" w:lineRule="auto"/>
        <w:rPr>
          <w:rFonts w:eastAsia="Times New Roman" w:cs="Arial"/>
          <w:szCs w:val="20"/>
          <w:lang w:val="en-US" w:eastAsia="en-GB"/>
        </w:rPr>
      </w:pPr>
    </w:p>
    <w:p w14:paraId="199F2C24" w14:textId="09BB70C1" w:rsidR="00AF3511" w:rsidRPr="00AF3511" w:rsidRDefault="005B2838" w:rsidP="005B2838">
      <w:pPr>
        <w:numPr>
          <w:ilvl w:val="0"/>
          <w:numId w:val="22"/>
        </w:numPr>
        <w:spacing w:after="0" w:line="240" w:lineRule="auto"/>
        <w:rPr>
          <w:rFonts w:eastAsia="Times New Roman" w:cs="Arial"/>
          <w:szCs w:val="20"/>
          <w:lang w:eastAsia="en-GB"/>
        </w:rPr>
      </w:pPr>
      <w:r>
        <w:rPr>
          <w:rFonts w:eastAsia="Times New Roman" w:cs="Arial"/>
          <w:szCs w:val="20"/>
          <w:lang w:eastAsia="en-GB"/>
        </w:rPr>
        <w:t>i</w:t>
      </w:r>
      <w:r w:rsidR="00AF3511" w:rsidRPr="00AF3511">
        <w:rPr>
          <w:rFonts w:eastAsia="Times New Roman" w:cs="Arial"/>
          <w:szCs w:val="20"/>
          <w:lang w:eastAsia="en-GB"/>
        </w:rPr>
        <w:t xml:space="preserve">gnition, </w:t>
      </w:r>
      <w:r w:rsidR="00521FDC" w:rsidRPr="00AF3511">
        <w:rPr>
          <w:rFonts w:eastAsia="Times New Roman" w:cs="Arial"/>
          <w:szCs w:val="20"/>
          <w:lang w:eastAsia="en-GB"/>
        </w:rPr>
        <w:t>e.g.,</w:t>
      </w:r>
      <w:r w:rsidR="00AF3511" w:rsidRPr="00AF3511">
        <w:rPr>
          <w:rFonts w:eastAsia="Times New Roman" w:cs="Arial"/>
          <w:szCs w:val="20"/>
          <w:lang w:eastAsia="en-GB"/>
        </w:rPr>
        <w:t xml:space="preserve"> flames, </w:t>
      </w:r>
      <w:r w:rsidR="00521FDC" w:rsidRPr="00AF3511">
        <w:rPr>
          <w:rFonts w:eastAsia="Times New Roman" w:cs="Arial"/>
          <w:szCs w:val="20"/>
          <w:lang w:eastAsia="en-GB"/>
        </w:rPr>
        <w:t>sparks,</w:t>
      </w:r>
      <w:r w:rsidR="00AF3511" w:rsidRPr="00AF3511">
        <w:rPr>
          <w:rFonts w:eastAsia="Times New Roman" w:cs="Arial"/>
          <w:szCs w:val="20"/>
          <w:lang w:eastAsia="en-GB"/>
        </w:rPr>
        <w:t xml:space="preserve"> or hot </w:t>
      </w:r>
      <w:proofErr w:type="gramStart"/>
      <w:r w:rsidR="00AF3511" w:rsidRPr="00AF3511">
        <w:rPr>
          <w:rFonts w:eastAsia="Times New Roman" w:cs="Arial"/>
          <w:szCs w:val="20"/>
          <w:lang w:eastAsia="en-GB"/>
        </w:rPr>
        <w:t>surfaces</w:t>
      </w:r>
      <w:r>
        <w:rPr>
          <w:rFonts w:eastAsia="Times New Roman" w:cs="Arial"/>
          <w:szCs w:val="20"/>
          <w:lang w:eastAsia="en-GB"/>
        </w:rPr>
        <w:t>;</w:t>
      </w:r>
      <w:proofErr w:type="gramEnd"/>
    </w:p>
    <w:p w14:paraId="0A6D2258" w14:textId="1814F65F" w:rsidR="00AF3511" w:rsidRPr="00AF3511" w:rsidRDefault="005B2838" w:rsidP="005B2838">
      <w:pPr>
        <w:numPr>
          <w:ilvl w:val="0"/>
          <w:numId w:val="22"/>
        </w:numPr>
        <w:spacing w:after="0" w:line="240" w:lineRule="auto"/>
        <w:rPr>
          <w:rFonts w:eastAsia="Times New Roman" w:cs="Arial"/>
          <w:szCs w:val="20"/>
          <w:lang w:eastAsia="en-GB"/>
        </w:rPr>
      </w:pPr>
      <w:r>
        <w:rPr>
          <w:rFonts w:eastAsia="Times New Roman" w:cs="Arial"/>
          <w:szCs w:val="20"/>
          <w:lang w:eastAsia="en-GB"/>
        </w:rPr>
        <w:t>f</w:t>
      </w:r>
      <w:r w:rsidR="00AF3511" w:rsidRPr="00AF3511">
        <w:rPr>
          <w:rFonts w:eastAsia="Times New Roman" w:cs="Arial"/>
          <w:szCs w:val="20"/>
          <w:lang w:eastAsia="en-GB"/>
        </w:rPr>
        <w:t xml:space="preserve">uel, </w:t>
      </w:r>
      <w:r w:rsidR="00521FDC" w:rsidRPr="00AF3511">
        <w:rPr>
          <w:rFonts w:eastAsia="Times New Roman" w:cs="Arial"/>
          <w:szCs w:val="20"/>
          <w:lang w:eastAsia="en-GB"/>
        </w:rPr>
        <w:t>e.g.,</w:t>
      </w:r>
      <w:r w:rsidR="00AF3511" w:rsidRPr="00AF3511">
        <w:rPr>
          <w:rFonts w:eastAsia="Times New Roman" w:cs="Arial"/>
          <w:szCs w:val="20"/>
          <w:lang w:eastAsia="en-GB"/>
        </w:rPr>
        <w:t xml:space="preserve"> waste cardboard chemicals or </w:t>
      </w:r>
      <w:proofErr w:type="gramStart"/>
      <w:r w:rsidR="00AF3511" w:rsidRPr="00AF3511">
        <w:rPr>
          <w:rFonts w:eastAsia="Times New Roman" w:cs="Arial"/>
          <w:szCs w:val="20"/>
          <w:lang w:eastAsia="en-GB"/>
        </w:rPr>
        <w:t>textiles</w:t>
      </w:r>
      <w:bookmarkStart w:id="1" w:name="_Toc485540158"/>
      <w:bookmarkStart w:id="2" w:name="_Toc485540299"/>
      <w:bookmarkStart w:id="3" w:name="_Toc485540644"/>
      <w:r>
        <w:rPr>
          <w:rFonts w:eastAsia="Times New Roman" w:cs="Arial"/>
          <w:szCs w:val="20"/>
          <w:lang w:eastAsia="en-GB"/>
        </w:rPr>
        <w:t>;</w:t>
      </w:r>
      <w:proofErr w:type="gramEnd"/>
    </w:p>
    <w:p w14:paraId="17CB4577" w14:textId="201A20AE" w:rsidR="00AF3511" w:rsidRPr="00AF3511" w:rsidRDefault="005B2838" w:rsidP="005B2838">
      <w:pPr>
        <w:numPr>
          <w:ilvl w:val="0"/>
          <w:numId w:val="22"/>
        </w:numPr>
        <w:spacing w:after="0" w:line="240" w:lineRule="auto"/>
        <w:rPr>
          <w:rFonts w:eastAsia="Times New Roman" w:cs="Arial"/>
          <w:szCs w:val="20"/>
          <w:lang w:eastAsia="en-GB"/>
        </w:rPr>
      </w:pPr>
      <w:r>
        <w:rPr>
          <w:rFonts w:eastAsia="Times New Roman" w:cs="Arial"/>
          <w:szCs w:val="20"/>
          <w:lang w:eastAsia="en-GB"/>
        </w:rPr>
        <w:t>o</w:t>
      </w:r>
      <w:r w:rsidR="00AF3511" w:rsidRPr="00AF3511">
        <w:rPr>
          <w:rFonts w:eastAsia="Times New Roman" w:cs="Arial"/>
          <w:szCs w:val="20"/>
          <w:lang w:eastAsia="en-GB"/>
        </w:rPr>
        <w:t>xygen</w:t>
      </w:r>
      <w:bookmarkEnd w:id="1"/>
      <w:bookmarkEnd w:id="2"/>
      <w:bookmarkEnd w:id="3"/>
      <w:r w:rsidR="00AF3511" w:rsidRPr="00AF3511">
        <w:rPr>
          <w:rFonts w:eastAsia="Times New Roman" w:cs="Arial"/>
          <w:szCs w:val="20"/>
          <w:lang w:eastAsia="en-GB"/>
        </w:rPr>
        <w:t xml:space="preserve">, </w:t>
      </w:r>
      <w:r w:rsidR="00521FDC" w:rsidRPr="00AF3511">
        <w:rPr>
          <w:rFonts w:eastAsia="Times New Roman" w:cs="Arial"/>
          <w:szCs w:val="20"/>
          <w:lang w:eastAsia="en-GB"/>
        </w:rPr>
        <w:t>e.g.,</w:t>
      </w:r>
      <w:r w:rsidR="00AF3511" w:rsidRPr="00AF3511">
        <w:rPr>
          <w:rFonts w:eastAsia="Times New Roman" w:cs="Arial"/>
          <w:szCs w:val="20"/>
          <w:lang w:eastAsia="en-GB"/>
        </w:rPr>
        <w:t xml:space="preserve"> oxidising chemicals</w:t>
      </w:r>
      <w:r>
        <w:rPr>
          <w:rFonts w:eastAsia="Times New Roman" w:cs="Arial"/>
          <w:szCs w:val="20"/>
          <w:lang w:eastAsia="en-GB"/>
        </w:rPr>
        <w:t>.</w:t>
      </w:r>
    </w:p>
    <w:p w14:paraId="6C34A23F" w14:textId="77777777" w:rsidR="00AF3511" w:rsidRPr="00AF3511" w:rsidRDefault="00AF3511" w:rsidP="005B2838">
      <w:pPr>
        <w:tabs>
          <w:tab w:val="left" w:pos="540"/>
        </w:tabs>
        <w:spacing w:after="0" w:line="240" w:lineRule="auto"/>
        <w:rPr>
          <w:rFonts w:eastAsia="Times New Roman" w:cs="Arial"/>
          <w:b/>
          <w:noProof/>
          <w:snapToGrid w:val="0"/>
          <w:sz w:val="24"/>
          <w:szCs w:val="24"/>
          <w:lang w:val="en-US"/>
        </w:rPr>
      </w:pPr>
    </w:p>
    <w:p w14:paraId="3A4137AF" w14:textId="41AE7A77" w:rsidR="00AF3511" w:rsidRPr="00AF3511" w:rsidRDefault="00AF3511" w:rsidP="005B2838">
      <w:pPr>
        <w:pStyle w:val="Heading3"/>
        <w:rPr>
          <w:snapToGrid w:val="0"/>
        </w:rPr>
      </w:pPr>
      <w:r w:rsidRPr="00AF3511">
        <w:rPr>
          <w:snapToGrid w:val="0"/>
        </w:rPr>
        <w:t xml:space="preserve">Stage 2 – </w:t>
      </w:r>
      <w:r w:rsidR="005B2838">
        <w:rPr>
          <w:snapToGrid w:val="0"/>
        </w:rPr>
        <w:t>w</w:t>
      </w:r>
      <w:r w:rsidRPr="00AF3511">
        <w:rPr>
          <w:snapToGrid w:val="0"/>
        </w:rPr>
        <w:t xml:space="preserve">ho </w:t>
      </w:r>
      <w:r w:rsidR="005B2838">
        <w:rPr>
          <w:snapToGrid w:val="0"/>
        </w:rPr>
        <w:t>m</w:t>
      </w:r>
      <w:r w:rsidRPr="00AF3511">
        <w:rPr>
          <w:snapToGrid w:val="0"/>
        </w:rPr>
        <w:t xml:space="preserve">ight be </w:t>
      </w:r>
      <w:r w:rsidR="005B2838">
        <w:rPr>
          <w:snapToGrid w:val="0"/>
        </w:rPr>
        <w:t>h</w:t>
      </w:r>
      <w:r w:rsidRPr="00AF3511">
        <w:rPr>
          <w:snapToGrid w:val="0"/>
        </w:rPr>
        <w:t xml:space="preserve">armed and </w:t>
      </w:r>
      <w:r w:rsidR="005B2838">
        <w:rPr>
          <w:snapToGrid w:val="0"/>
        </w:rPr>
        <w:t>w</w:t>
      </w:r>
      <w:r w:rsidRPr="00AF3511">
        <w:rPr>
          <w:snapToGrid w:val="0"/>
        </w:rPr>
        <w:t>here</w:t>
      </w:r>
    </w:p>
    <w:p w14:paraId="73020485" w14:textId="77777777" w:rsidR="00AF3511" w:rsidRP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If there is a fire, the main priority is to ensure that everyone can move away from danger and reach a place of safety. Putting the fire out is secondary to ensuring the safety of life.</w:t>
      </w:r>
    </w:p>
    <w:p w14:paraId="2F745B41" w14:textId="77777777" w:rsidR="00AF3511" w:rsidRPr="00AF3511" w:rsidRDefault="00AF3511" w:rsidP="005B2838">
      <w:pPr>
        <w:spacing w:after="0" w:line="240" w:lineRule="auto"/>
        <w:rPr>
          <w:rFonts w:eastAsia="Times New Roman" w:cs="Arial"/>
          <w:szCs w:val="24"/>
          <w:lang w:eastAsia="en-GB"/>
        </w:rPr>
      </w:pPr>
    </w:p>
    <w:p w14:paraId="1DDD86AF" w14:textId="5D9D1047" w:rsidR="00AF3511" w:rsidRP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 xml:space="preserve">The Company shall identify who may be at risk if there is a fire, how they are to be warned, where they are and how they can escape safely. The potential for a fire to spread should be considered, as fire, </w:t>
      </w:r>
      <w:proofErr w:type="gramStart"/>
      <w:r w:rsidRPr="00AF3511">
        <w:rPr>
          <w:rFonts w:eastAsia="Times New Roman" w:cs="Arial"/>
          <w:szCs w:val="24"/>
          <w:lang w:eastAsia="en-GB"/>
        </w:rPr>
        <w:t>heat</w:t>
      </w:r>
      <w:proofErr w:type="gramEnd"/>
      <w:r w:rsidRPr="00AF3511">
        <w:rPr>
          <w:rFonts w:eastAsia="Times New Roman" w:cs="Arial"/>
          <w:szCs w:val="24"/>
          <w:lang w:eastAsia="en-GB"/>
        </w:rPr>
        <w:t xml:space="preserve"> and smoke </w:t>
      </w:r>
      <w:r w:rsidR="005B2838">
        <w:rPr>
          <w:rFonts w:eastAsia="Times New Roman" w:cs="Arial"/>
          <w:szCs w:val="24"/>
          <w:lang w:eastAsia="en-GB"/>
        </w:rPr>
        <w:br/>
      </w:r>
      <w:r w:rsidRPr="00AF3511">
        <w:rPr>
          <w:rFonts w:eastAsia="Times New Roman" w:cs="Arial"/>
          <w:szCs w:val="24"/>
          <w:lang w:eastAsia="en-GB"/>
        </w:rPr>
        <w:t>can spread rapidly through the workplace, putting lives at risk some distance from the original incident.</w:t>
      </w:r>
    </w:p>
    <w:p w14:paraId="5684B8A5" w14:textId="77777777" w:rsidR="00AF3511" w:rsidRPr="00AF3511" w:rsidRDefault="00AF3511" w:rsidP="005B2838">
      <w:pPr>
        <w:spacing w:after="0" w:line="240" w:lineRule="auto"/>
        <w:rPr>
          <w:rFonts w:eastAsia="Times New Roman" w:cs="Arial"/>
          <w:szCs w:val="24"/>
          <w:lang w:eastAsia="en-GB"/>
        </w:rPr>
      </w:pPr>
    </w:p>
    <w:p w14:paraId="3CAC8050" w14:textId="5BBC1304" w:rsid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 xml:space="preserve">Note: </w:t>
      </w:r>
      <w:r w:rsidR="005B2838">
        <w:rPr>
          <w:rFonts w:eastAsia="Times New Roman" w:cs="Arial"/>
          <w:szCs w:val="24"/>
          <w:lang w:eastAsia="en-GB"/>
        </w:rPr>
        <w:t>t</w:t>
      </w:r>
      <w:r w:rsidRPr="00AF3511">
        <w:rPr>
          <w:rFonts w:eastAsia="Times New Roman" w:cs="Arial"/>
          <w:szCs w:val="24"/>
          <w:lang w:eastAsia="en-GB"/>
        </w:rPr>
        <w:t xml:space="preserve">he special requirements of disabled employees, visitors and contractors shall be considered using an individual </w:t>
      </w:r>
      <w:r w:rsidR="005B2838">
        <w:rPr>
          <w:rFonts w:eastAsia="Times New Roman" w:cs="Arial"/>
          <w:szCs w:val="24"/>
          <w:lang w:eastAsia="en-GB"/>
        </w:rPr>
        <w:t>p</w:t>
      </w:r>
      <w:r w:rsidRPr="00AF3511">
        <w:rPr>
          <w:rFonts w:eastAsia="Times New Roman" w:cs="Arial"/>
          <w:szCs w:val="24"/>
          <w:lang w:eastAsia="en-GB"/>
        </w:rPr>
        <w:t xml:space="preserve">ersonal </w:t>
      </w:r>
      <w:r w:rsidR="005B2838">
        <w:rPr>
          <w:rFonts w:eastAsia="Times New Roman" w:cs="Arial"/>
          <w:szCs w:val="24"/>
          <w:lang w:eastAsia="en-GB"/>
        </w:rPr>
        <w:t>e</w:t>
      </w:r>
      <w:r w:rsidRPr="00AF3511">
        <w:rPr>
          <w:rFonts w:eastAsia="Times New Roman" w:cs="Arial"/>
          <w:szCs w:val="24"/>
          <w:lang w:eastAsia="en-GB"/>
        </w:rPr>
        <w:t xml:space="preserve">mergency </w:t>
      </w:r>
      <w:r w:rsidR="005B2838">
        <w:rPr>
          <w:rFonts w:eastAsia="Times New Roman" w:cs="Arial"/>
          <w:szCs w:val="24"/>
          <w:lang w:eastAsia="en-GB"/>
        </w:rPr>
        <w:t>e</w:t>
      </w:r>
      <w:r w:rsidRPr="00AF3511">
        <w:rPr>
          <w:rFonts w:eastAsia="Times New Roman" w:cs="Arial"/>
          <w:szCs w:val="24"/>
          <w:lang w:eastAsia="en-GB"/>
        </w:rPr>
        <w:t xml:space="preserve">vacuation </w:t>
      </w:r>
      <w:r w:rsidR="005B2838">
        <w:rPr>
          <w:rFonts w:eastAsia="Times New Roman" w:cs="Arial"/>
          <w:szCs w:val="24"/>
          <w:lang w:eastAsia="en-GB"/>
        </w:rPr>
        <w:t>p</w:t>
      </w:r>
      <w:r w:rsidRPr="00AF3511">
        <w:rPr>
          <w:rFonts w:eastAsia="Times New Roman" w:cs="Arial"/>
          <w:szCs w:val="24"/>
          <w:lang w:eastAsia="en-GB"/>
        </w:rPr>
        <w:t>lan (PEEP).</w:t>
      </w:r>
    </w:p>
    <w:p w14:paraId="4E061A7B" w14:textId="77777777" w:rsidR="00DF4D09" w:rsidRPr="00AF3511" w:rsidRDefault="00DF4D09" w:rsidP="005B2838">
      <w:pPr>
        <w:spacing w:after="0" w:line="240" w:lineRule="auto"/>
        <w:rPr>
          <w:rFonts w:eastAsia="Times New Roman" w:cs="Arial"/>
          <w:szCs w:val="24"/>
          <w:lang w:eastAsia="en-GB"/>
        </w:rPr>
      </w:pPr>
    </w:p>
    <w:p w14:paraId="40C345E5" w14:textId="04F970E0" w:rsidR="00AF3511" w:rsidRPr="00AF3511" w:rsidRDefault="00AF3511" w:rsidP="005B2838">
      <w:pPr>
        <w:pStyle w:val="Heading3"/>
        <w:rPr>
          <w:snapToGrid w:val="0"/>
        </w:rPr>
      </w:pPr>
      <w:r w:rsidRPr="00AF3511">
        <w:rPr>
          <w:snapToGrid w:val="0"/>
        </w:rPr>
        <w:t xml:space="preserve">Stage 3 </w:t>
      </w:r>
      <w:r w:rsidR="005B2838" w:rsidRPr="005B2838">
        <w:rPr>
          <w:snapToGrid w:val="0"/>
        </w:rPr>
        <w:t>–</w:t>
      </w:r>
      <w:r w:rsidRPr="00AF3511">
        <w:rPr>
          <w:snapToGrid w:val="0"/>
        </w:rPr>
        <w:t xml:space="preserve"> </w:t>
      </w:r>
      <w:r w:rsidR="005B2838">
        <w:rPr>
          <w:snapToGrid w:val="0"/>
        </w:rPr>
        <w:t>e</w:t>
      </w:r>
      <w:r w:rsidRPr="00AF3511">
        <w:rPr>
          <w:snapToGrid w:val="0"/>
        </w:rPr>
        <w:t xml:space="preserve">valuate the </w:t>
      </w:r>
      <w:r w:rsidR="005B2838">
        <w:rPr>
          <w:snapToGrid w:val="0"/>
        </w:rPr>
        <w:t>r</w:t>
      </w:r>
      <w:r w:rsidRPr="00AF3511">
        <w:rPr>
          <w:snapToGrid w:val="0"/>
        </w:rPr>
        <w:t>isks</w:t>
      </w:r>
    </w:p>
    <w:p w14:paraId="1E5D2AF3" w14:textId="77777777" w:rsidR="00AF3511" w:rsidRP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The Company shall evaluate whether existing arrangements are adequate and identify where increased controls are required.</w:t>
      </w:r>
    </w:p>
    <w:p w14:paraId="77456E10" w14:textId="77777777" w:rsidR="00AF3511" w:rsidRPr="00AF3511" w:rsidRDefault="00AF3511" w:rsidP="005B2838">
      <w:pPr>
        <w:spacing w:after="0" w:line="240" w:lineRule="auto"/>
        <w:rPr>
          <w:rFonts w:eastAsia="Times New Roman" w:cs="Arial"/>
          <w:szCs w:val="24"/>
          <w:lang w:eastAsia="en-GB"/>
        </w:rPr>
      </w:pPr>
    </w:p>
    <w:p w14:paraId="3D9C4816" w14:textId="77777777" w:rsidR="00AF3511" w:rsidRP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Decisions shall consider:</w:t>
      </w:r>
    </w:p>
    <w:p w14:paraId="2F86399A" w14:textId="77777777" w:rsidR="00AF3511" w:rsidRPr="00AF3511" w:rsidRDefault="00AF3511" w:rsidP="005B2838">
      <w:pPr>
        <w:spacing w:after="0" w:line="240" w:lineRule="auto"/>
        <w:rPr>
          <w:rFonts w:eastAsia="Times New Roman" w:cs="Arial"/>
          <w:szCs w:val="24"/>
          <w:lang w:eastAsia="en-GB"/>
        </w:rPr>
      </w:pPr>
    </w:p>
    <w:p w14:paraId="4B5C98F8" w14:textId="2550CF9F" w:rsidR="00AF3511" w:rsidRPr="00AF3511" w:rsidRDefault="005B2838" w:rsidP="005B2838">
      <w:pPr>
        <w:numPr>
          <w:ilvl w:val="0"/>
          <w:numId w:val="21"/>
        </w:numPr>
        <w:spacing w:after="0" w:line="240" w:lineRule="auto"/>
        <w:rPr>
          <w:rFonts w:eastAsia="Times New Roman" w:cs="Arial"/>
          <w:szCs w:val="24"/>
          <w:lang w:eastAsia="en-GB"/>
        </w:rPr>
      </w:pPr>
      <w:r>
        <w:rPr>
          <w:rFonts w:eastAsia="Times New Roman" w:cs="Arial"/>
          <w:szCs w:val="24"/>
          <w:lang w:eastAsia="en-GB"/>
        </w:rPr>
        <w:t>t</w:t>
      </w:r>
      <w:r w:rsidR="00AF3511" w:rsidRPr="00AF3511">
        <w:rPr>
          <w:rFonts w:eastAsia="Times New Roman" w:cs="Arial"/>
          <w:szCs w:val="24"/>
          <w:lang w:eastAsia="en-GB"/>
        </w:rPr>
        <w:t xml:space="preserve">he chance of a fire occurring and whether the sources of ignition can be reduced, the presence and availability of a potential fuel can be minimised, or sources of oxygen can be </w:t>
      </w:r>
      <w:proofErr w:type="gramStart"/>
      <w:r w:rsidR="00AF3511" w:rsidRPr="00AF3511">
        <w:rPr>
          <w:rFonts w:eastAsia="Times New Roman" w:cs="Arial"/>
          <w:szCs w:val="24"/>
          <w:lang w:eastAsia="en-GB"/>
        </w:rPr>
        <w:t>controlled</w:t>
      </w:r>
      <w:r>
        <w:rPr>
          <w:rFonts w:eastAsia="Times New Roman" w:cs="Arial"/>
          <w:szCs w:val="24"/>
          <w:lang w:eastAsia="en-GB"/>
        </w:rPr>
        <w:t>;</w:t>
      </w:r>
      <w:proofErr w:type="gramEnd"/>
    </w:p>
    <w:p w14:paraId="3A653BA2" w14:textId="6719E93F" w:rsidR="00AF3511" w:rsidRPr="00AF3511" w:rsidRDefault="005B2838" w:rsidP="005B2838">
      <w:pPr>
        <w:numPr>
          <w:ilvl w:val="0"/>
          <w:numId w:val="21"/>
        </w:numPr>
        <w:spacing w:after="0" w:line="240" w:lineRule="auto"/>
        <w:rPr>
          <w:rFonts w:eastAsia="Times New Roman" w:cs="Arial"/>
          <w:szCs w:val="24"/>
          <w:lang w:eastAsia="en-GB"/>
        </w:rPr>
      </w:pPr>
      <w:r>
        <w:rPr>
          <w:rFonts w:eastAsia="Times New Roman" w:cs="Arial"/>
          <w:szCs w:val="24"/>
          <w:lang w:eastAsia="en-GB"/>
        </w:rPr>
        <w:lastRenderedPageBreak/>
        <w:t>t</w:t>
      </w:r>
      <w:r w:rsidR="00AF3511" w:rsidRPr="00AF3511">
        <w:rPr>
          <w:rFonts w:eastAsia="Times New Roman" w:cs="Arial"/>
          <w:szCs w:val="24"/>
          <w:lang w:eastAsia="en-GB"/>
        </w:rPr>
        <w:t xml:space="preserve">he existing fire precautions and an identification of whether they are sufficient to control remaining fire risks and whether they ensure that everyone is warned in case of </w:t>
      </w:r>
      <w:proofErr w:type="gramStart"/>
      <w:r w:rsidR="00AF3511" w:rsidRPr="00AF3511">
        <w:rPr>
          <w:rFonts w:eastAsia="Times New Roman" w:cs="Arial"/>
          <w:szCs w:val="24"/>
          <w:lang w:eastAsia="en-GB"/>
        </w:rPr>
        <w:t>fire</w:t>
      </w:r>
      <w:r>
        <w:rPr>
          <w:rFonts w:eastAsia="Times New Roman" w:cs="Arial"/>
          <w:szCs w:val="24"/>
          <w:lang w:eastAsia="en-GB"/>
        </w:rPr>
        <w:t>;</w:t>
      </w:r>
      <w:proofErr w:type="gramEnd"/>
    </w:p>
    <w:p w14:paraId="58AD9203" w14:textId="31D29401" w:rsidR="00AF3511" w:rsidRPr="00AF3511" w:rsidRDefault="005B2838" w:rsidP="005B2838">
      <w:pPr>
        <w:numPr>
          <w:ilvl w:val="0"/>
          <w:numId w:val="21"/>
        </w:numPr>
        <w:spacing w:after="0" w:line="240" w:lineRule="auto"/>
        <w:rPr>
          <w:rFonts w:eastAsia="Times New Roman" w:cs="Arial"/>
          <w:szCs w:val="24"/>
          <w:lang w:eastAsia="en-GB"/>
        </w:rPr>
      </w:pPr>
      <w:r>
        <w:rPr>
          <w:rFonts w:eastAsia="Times New Roman" w:cs="Arial"/>
          <w:szCs w:val="24"/>
          <w:lang w:eastAsia="en-GB"/>
        </w:rPr>
        <w:t>t</w:t>
      </w:r>
      <w:r w:rsidR="00AF3511" w:rsidRPr="00AF3511">
        <w:rPr>
          <w:rFonts w:eastAsia="Times New Roman" w:cs="Arial"/>
          <w:szCs w:val="24"/>
          <w:lang w:eastAsia="en-GB"/>
        </w:rPr>
        <w:t xml:space="preserve">he facilities available for use by employees and others in the event of a fire, including </w:t>
      </w:r>
      <w:r>
        <w:rPr>
          <w:rFonts w:eastAsia="Times New Roman" w:cs="Arial"/>
          <w:szCs w:val="24"/>
          <w:lang w:eastAsia="en-GB"/>
        </w:rPr>
        <w:t>‘</w:t>
      </w:r>
      <w:r w:rsidR="00AF3511" w:rsidRPr="00AF3511">
        <w:rPr>
          <w:rFonts w:eastAsia="Times New Roman" w:cs="Arial"/>
          <w:szCs w:val="24"/>
          <w:lang w:eastAsia="en-GB"/>
        </w:rPr>
        <w:t>means of escape</w:t>
      </w:r>
      <w:r>
        <w:rPr>
          <w:rFonts w:eastAsia="Times New Roman" w:cs="Arial"/>
          <w:szCs w:val="24"/>
          <w:lang w:eastAsia="en-GB"/>
        </w:rPr>
        <w:t>’</w:t>
      </w:r>
      <w:r w:rsidR="00AF3511" w:rsidRPr="00AF3511">
        <w:rPr>
          <w:rFonts w:eastAsia="Times New Roman" w:cs="Arial"/>
          <w:szCs w:val="24"/>
          <w:lang w:eastAsia="en-GB"/>
        </w:rPr>
        <w:t xml:space="preserve"> and fire extinguishers and whether these are safe to use.</w:t>
      </w:r>
    </w:p>
    <w:p w14:paraId="15C766F7" w14:textId="77777777" w:rsidR="00AF3511" w:rsidRPr="00AF3511" w:rsidRDefault="00AF3511" w:rsidP="005B2838">
      <w:pPr>
        <w:spacing w:after="0" w:line="240" w:lineRule="auto"/>
        <w:rPr>
          <w:rFonts w:eastAsia="Times New Roman" w:cs="Arial"/>
          <w:b/>
          <w:snapToGrid w:val="0"/>
          <w:szCs w:val="24"/>
          <w:lang w:eastAsia="en-GB"/>
        </w:rPr>
      </w:pPr>
    </w:p>
    <w:p w14:paraId="1DC5DE76" w14:textId="5B32B966" w:rsidR="00AF3511" w:rsidRDefault="00AF3511" w:rsidP="005B2838">
      <w:pPr>
        <w:spacing w:after="0" w:line="240" w:lineRule="auto"/>
        <w:rPr>
          <w:rFonts w:eastAsia="Times New Roman" w:cs="Arial"/>
          <w:snapToGrid w:val="0"/>
          <w:szCs w:val="24"/>
          <w:lang w:eastAsia="en-GB"/>
        </w:rPr>
      </w:pPr>
      <w:r w:rsidRPr="00AF3511">
        <w:rPr>
          <w:rFonts w:eastAsia="Times New Roman" w:cs="Arial"/>
          <w:snapToGrid w:val="0"/>
          <w:szCs w:val="24"/>
          <w:lang w:eastAsia="en-GB"/>
        </w:rPr>
        <w:t>Workplace precautions shall aim to treat the cause of fire and mitigate the risk in the event that a fire does occur.</w:t>
      </w:r>
    </w:p>
    <w:p w14:paraId="43FF5A4B" w14:textId="77777777" w:rsidR="00DF4D09" w:rsidRPr="00AF3511" w:rsidRDefault="00DF4D09" w:rsidP="005B2838">
      <w:pPr>
        <w:spacing w:after="0" w:line="240" w:lineRule="auto"/>
        <w:rPr>
          <w:rFonts w:eastAsia="Times New Roman" w:cs="Arial"/>
          <w:snapToGrid w:val="0"/>
          <w:szCs w:val="24"/>
          <w:lang w:eastAsia="en-GB"/>
        </w:rPr>
      </w:pPr>
    </w:p>
    <w:p w14:paraId="4AF40858" w14:textId="3B405A5A" w:rsidR="00AF3511" w:rsidRPr="00AF3511" w:rsidRDefault="00AF3511" w:rsidP="005B2838">
      <w:pPr>
        <w:pStyle w:val="Heading3"/>
        <w:rPr>
          <w:snapToGrid w:val="0"/>
        </w:rPr>
      </w:pPr>
      <w:r w:rsidRPr="00AF3511">
        <w:rPr>
          <w:snapToGrid w:val="0"/>
        </w:rPr>
        <w:t xml:space="preserve">Stage 4 – </w:t>
      </w:r>
      <w:r w:rsidR="005B2838">
        <w:rPr>
          <w:snapToGrid w:val="0"/>
        </w:rPr>
        <w:t>r</w:t>
      </w:r>
      <w:r w:rsidRPr="00AF3511">
        <w:rPr>
          <w:snapToGrid w:val="0"/>
        </w:rPr>
        <w:t xml:space="preserve">ecord the </w:t>
      </w:r>
      <w:r w:rsidR="005B2838">
        <w:rPr>
          <w:snapToGrid w:val="0"/>
        </w:rPr>
        <w:t>f</w:t>
      </w:r>
      <w:r w:rsidRPr="00AF3511">
        <w:rPr>
          <w:snapToGrid w:val="0"/>
        </w:rPr>
        <w:t xml:space="preserve">indings </w:t>
      </w:r>
    </w:p>
    <w:p w14:paraId="0EF0E9A5" w14:textId="2ED6FFD8" w:rsidR="00AF3511" w:rsidRDefault="00AF3511" w:rsidP="005B2838">
      <w:pPr>
        <w:autoSpaceDE w:val="0"/>
        <w:autoSpaceDN w:val="0"/>
        <w:adjustRightInd w:val="0"/>
        <w:spacing w:after="0" w:line="240" w:lineRule="auto"/>
        <w:rPr>
          <w:rFonts w:eastAsia="Times New Roman" w:cs="Arial"/>
          <w:szCs w:val="24"/>
          <w:lang w:eastAsia="en-GB"/>
        </w:rPr>
      </w:pPr>
      <w:r w:rsidRPr="00AF3511">
        <w:rPr>
          <w:rFonts w:eastAsia="Times New Roman" w:cs="Arial"/>
          <w:szCs w:val="24"/>
          <w:lang w:eastAsia="en-GB"/>
        </w:rPr>
        <w:t>If a Company has fewer than five employees at a site, the risk assessment findings do not have to be documented.  Where there are more than five employees at a site, the significant findings of the fire risk assessment must be recorded. Details of any people identified as being at particular risk must also be recorded. For larger buildings, inclusion of a plan of the building may be useful.</w:t>
      </w:r>
    </w:p>
    <w:p w14:paraId="1B631F77" w14:textId="77777777" w:rsidR="00DF4D09" w:rsidRPr="00AF3511" w:rsidRDefault="00DF4D09" w:rsidP="005B2838">
      <w:pPr>
        <w:autoSpaceDE w:val="0"/>
        <w:autoSpaceDN w:val="0"/>
        <w:adjustRightInd w:val="0"/>
        <w:spacing w:after="0" w:line="240" w:lineRule="auto"/>
        <w:rPr>
          <w:rFonts w:eastAsia="Times New Roman" w:cs="Arial"/>
          <w:szCs w:val="24"/>
          <w:lang w:eastAsia="en-GB"/>
        </w:rPr>
      </w:pPr>
    </w:p>
    <w:p w14:paraId="4B4011F8" w14:textId="71466A1F" w:rsidR="00AF3511" w:rsidRPr="00AF3511" w:rsidRDefault="00AF3511" w:rsidP="005B2838">
      <w:pPr>
        <w:pStyle w:val="Heading3"/>
        <w:rPr>
          <w:snapToGrid w:val="0"/>
        </w:rPr>
      </w:pPr>
      <w:r w:rsidRPr="00AF3511">
        <w:rPr>
          <w:snapToGrid w:val="0"/>
        </w:rPr>
        <w:t xml:space="preserve">Stage 5 – </w:t>
      </w:r>
      <w:r w:rsidR="005B2838">
        <w:rPr>
          <w:snapToGrid w:val="0"/>
        </w:rPr>
        <w:t>r</w:t>
      </w:r>
      <w:r w:rsidRPr="00AF3511">
        <w:rPr>
          <w:snapToGrid w:val="0"/>
        </w:rPr>
        <w:t>eview</w:t>
      </w:r>
    </w:p>
    <w:p w14:paraId="73FE2551" w14:textId="77777777" w:rsidR="00AF3511" w:rsidRP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Inevitably, changes will occur within workplaces. These may have an effect on the fire hazards within buildings and associated fire precautions may need to be adjusted. Changes likely to have these effects will include changes in work processes, building design, furniture layouts or an increase/decrease in the number of people likely to occupy a building. Any of these changes can create new fire hazards and may increase the resultant risks. Any significant changes will require the fire risk assessment to be re-visited in light of the new risks.</w:t>
      </w:r>
    </w:p>
    <w:p w14:paraId="77EA868A" w14:textId="77777777" w:rsidR="00AF3511" w:rsidRPr="00AF3511" w:rsidRDefault="00AF3511" w:rsidP="005B2838">
      <w:pPr>
        <w:spacing w:after="0" w:line="240" w:lineRule="auto"/>
        <w:ind w:left="360"/>
        <w:rPr>
          <w:rFonts w:eastAsia="Times New Roman" w:cs="Arial"/>
          <w:szCs w:val="20"/>
        </w:rPr>
      </w:pPr>
    </w:p>
    <w:p w14:paraId="7B384E8C" w14:textId="77777777" w:rsidR="00AF3511" w:rsidRPr="00AF3511" w:rsidRDefault="00AF3511" w:rsidP="005B2838">
      <w:pPr>
        <w:spacing w:after="0" w:line="240" w:lineRule="auto"/>
        <w:rPr>
          <w:rFonts w:eastAsia="Times New Roman" w:cs="Arial"/>
          <w:szCs w:val="24"/>
          <w:lang w:eastAsia="en-GB"/>
        </w:rPr>
      </w:pPr>
      <w:r w:rsidRPr="00AF3511">
        <w:rPr>
          <w:rFonts w:eastAsia="Times New Roman" w:cs="Arial"/>
          <w:szCs w:val="24"/>
          <w:lang w:eastAsia="en-GB"/>
        </w:rPr>
        <w:t>The Company shall review fire risk assessments annually or if a fire or near miss occurs, since these incidents may indicate that the existing assessment is out-of-date or inadequate. They shall also be updated if a building works project is to be undertaken.</w:t>
      </w:r>
    </w:p>
    <w:p w14:paraId="3A2A38C9" w14:textId="77777777" w:rsidR="00AF3511" w:rsidRPr="00AF3511" w:rsidRDefault="00AF3511" w:rsidP="005B2838">
      <w:pPr>
        <w:spacing w:after="0" w:line="240" w:lineRule="auto"/>
        <w:rPr>
          <w:rFonts w:eastAsia="Times New Roman" w:cs="Arial"/>
          <w:b/>
          <w:snapToGrid w:val="0"/>
          <w:szCs w:val="24"/>
          <w:lang w:eastAsia="en-GB"/>
        </w:rPr>
      </w:pPr>
    </w:p>
    <w:p w14:paraId="00D14E77" w14:textId="2C00F54E" w:rsidR="00AF3511" w:rsidRPr="00AF3511" w:rsidRDefault="00AF3511" w:rsidP="005B2838">
      <w:pPr>
        <w:pStyle w:val="Heading3"/>
        <w:rPr>
          <w:snapToGrid w:val="0"/>
        </w:rPr>
      </w:pPr>
      <w:r w:rsidRPr="00AF3511">
        <w:rPr>
          <w:snapToGrid w:val="0"/>
        </w:rPr>
        <w:t xml:space="preserve">Stage 6 </w:t>
      </w:r>
      <w:r w:rsidR="005B2838" w:rsidRPr="005B2838">
        <w:rPr>
          <w:snapToGrid w:val="0"/>
        </w:rPr>
        <w:t>–</w:t>
      </w:r>
      <w:r w:rsidRPr="00AF3511">
        <w:rPr>
          <w:snapToGrid w:val="0"/>
        </w:rPr>
        <w:t xml:space="preserve"> </w:t>
      </w:r>
      <w:r w:rsidR="005B2838">
        <w:rPr>
          <w:snapToGrid w:val="0"/>
        </w:rPr>
        <w:t>t</w:t>
      </w:r>
      <w:r w:rsidRPr="00AF3511">
        <w:rPr>
          <w:snapToGrid w:val="0"/>
        </w:rPr>
        <w:t xml:space="preserve">raining and </w:t>
      </w:r>
      <w:r w:rsidR="005B2838">
        <w:rPr>
          <w:snapToGrid w:val="0"/>
        </w:rPr>
        <w:t>c</w:t>
      </w:r>
      <w:r w:rsidRPr="00AF3511">
        <w:rPr>
          <w:snapToGrid w:val="0"/>
        </w:rPr>
        <w:t>ompetence</w:t>
      </w:r>
    </w:p>
    <w:p w14:paraId="5A36391B" w14:textId="09561D11" w:rsidR="00AF3511" w:rsidRDefault="00AF3511" w:rsidP="005B2838">
      <w:pPr>
        <w:spacing w:after="0" w:line="240" w:lineRule="auto"/>
        <w:rPr>
          <w:rFonts w:eastAsia="Times New Roman" w:cs="Arial"/>
          <w:snapToGrid w:val="0"/>
          <w:szCs w:val="24"/>
          <w:lang w:eastAsia="en-GB"/>
        </w:rPr>
      </w:pPr>
      <w:r w:rsidRPr="00AF3511">
        <w:rPr>
          <w:rFonts w:eastAsia="Times New Roman" w:cs="Arial"/>
          <w:snapToGrid w:val="0"/>
          <w:szCs w:val="24"/>
          <w:lang w:eastAsia="en-GB"/>
        </w:rPr>
        <w:t xml:space="preserve">The Company shall provide appropriate managers and employees with suitable and sufficient training, and </w:t>
      </w:r>
      <w:r w:rsidR="005B2838">
        <w:rPr>
          <w:rFonts w:eastAsia="Times New Roman" w:cs="Arial"/>
          <w:snapToGrid w:val="0"/>
          <w:szCs w:val="24"/>
          <w:lang w:eastAsia="en-GB"/>
        </w:rPr>
        <w:br/>
      </w:r>
      <w:r w:rsidRPr="00AF3511">
        <w:rPr>
          <w:rFonts w:eastAsia="Times New Roman" w:cs="Arial"/>
          <w:snapToGrid w:val="0"/>
          <w:szCs w:val="24"/>
          <w:lang w:eastAsia="en-GB"/>
        </w:rPr>
        <w:t>re-training at appropriate intervals, to ensure they are able to undertake competent fire risk assessments.</w:t>
      </w:r>
      <w:r w:rsidR="005B2838">
        <w:rPr>
          <w:rFonts w:eastAsia="Times New Roman" w:cs="Arial"/>
          <w:snapToGrid w:val="0"/>
          <w:szCs w:val="24"/>
          <w:lang w:eastAsia="en-GB"/>
        </w:rPr>
        <w:br/>
      </w:r>
      <w:r w:rsidRPr="00AF3511">
        <w:rPr>
          <w:rFonts w:eastAsia="Times New Roman" w:cs="Arial"/>
          <w:snapToGrid w:val="0"/>
          <w:szCs w:val="24"/>
          <w:lang w:eastAsia="en-GB"/>
        </w:rPr>
        <w:t xml:space="preserve">Advice from specialist competent external support may be required. </w:t>
      </w:r>
    </w:p>
    <w:p w14:paraId="4FBDB28D" w14:textId="77777777" w:rsidR="00DF4D09" w:rsidRPr="00AF3511" w:rsidRDefault="00DF4D09" w:rsidP="005B2838">
      <w:pPr>
        <w:spacing w:after="0" w:line="240" w:lineRule="auto"/>
        <w:rPr>
          <w:rFonts w:eastAsia="Times New Roman" w:cs="Arial"/>
          <w:snapToGrid w:val="0"/>
          <w:szCs w:val="24"/>
          <w:lang w:eastAsia="en-GB"/>
        </w:rPr>
      </w:pPr>
    </w:p>
    <w:p w14:paraId="6D39B505" w14:textId="405FA5B3" w:rsidR="00AF3511" w:rsidRPr="00AF3511" w:rsidRDefault="00AF3511" w:rsidP="005B2838">
      <w:pPr>
        <w:pStyle w:val="Heading3"/>
        <w:rPr>
          <w:snapToGrid w:val="0"/>
        </w:rPr>
      </w:pPr>
      <w:r w:rsidRPr="00AF3511">
        <w:rPr>
          <w:snapToGrid w:val="0"/>
        </w:rPr>
        <w:t xml:space="preserve">Stage 7 – </w:t>
      </w:r>
      <w:r w:rsidR="005B2838">
        <w:rPr>
          <w:snapToGrid w:val="0"/>
        </w:rPr>
        <w:t>s</w:t>
      </w:r>
      <w:r w:rsidRPr="00AF3511">
        <w:rPr>
          <w:snapToGrid w:val="0"/>
        </w:rPr>
        <w:t xml:space="preserve">upervision </w:t>
      </w:r>
    </w:p>
    <w:p w14:paraId="59E27674" w14:textId="3B77ABBB" w:rsidR="00AF3511" w:rsidRDefault="00AF3511" w:rsidP="005B2838">
      <w:pPr>
        <w:spacing w:after="0" w:line="240" w:lineRule="auto"/>
        <w:rPr>
          <w:rFonts w:eastAsia="Times New Roman" w:cs="Arial"/>
          <w:snapToGrid w:val="0"/>
          <w:lang w:eastAsia="en-GB"/>
        </w:rPr>
      </w:pPr>
      <w:r w:rsidRPr="00AF3511">
        <w:rPr>
          <w:rFonts w:eastAsia="Times New Roman" w:cs="Arial"/>
          <w:snapToGrid w:val="0"/>
          <w:lang w:eastAsia="en-GB"/>
        </w:rPr>
        <w:t xml:space="preserve">The Company shall ensure that activities are adequately supervised </w:t>
      </w:r>
    </w:p>
    <w:p w14:paraId="7903FCF9" w14:textId="77777777" w:rsidR="00DF4D09" w:rsidRPr="00AF3511" w:rsidRDefault="00DF4D09" w:rsidP="005B2838">
      <w:pPr>
        <w:spacing w:after="0" w:line="240" w:lineRule="auto"/>
        <w:rPr>
          <w:rFonts w:eastAsia="Times New Roman" w:cs="Arial"/>
          <w:snapToGrid w:val="0"/>
          <w:lang w:eastAsia="en-GB"/>
        </w:rPr>
      </w:pPr>
    </w:p>
    <w:p w14:paraId="5FE720DF" w14:textId="55CD693F" w:rsidR="00AF3511" w:rsidRPr="00AF3511" w:rsidRDefault="00AF3511" w:rsidP="005B2838">
      <w:pPr>
        <w:pStyle w:val="Heading3"/>
        <w:rPr>
          <w:snapToGrid w:val="0"/>
        </w:rPr>
      </w:pPr>
      <w:r w:rsidRPr="00AF3511">
        <w:rPr>
          <w:snapToGrid w:val="0"/>
        </w:rPr>
        <w:t xml:space="preserve">Stage 8 </w:t>
      </w:r>
      <w:r w:rsidR="005B2838" w:rsidRPr="005B2838">
        <w:rPr>
          <w:snapToGrid w:val="0"/>
        </w:rPr>
        <w:t>–</w:t>
      </w:r>
      <w:r w:rsidRPr="00AF3511">
        <w:rPr>
          <w:snapToGrid w:val="0"/>
        </w:rPr>
        <w:t xml:space="preserve"> </w:t>
      </w:r>
      <w:r w:rsidR="005B2838">
        <w:rPr>
          <w:snapToGrid w:val="0"/>
        </w:rPr>
        <w:t>m</w:t>
      </w:r>
      <w:r w:rsidRPr="00AF3511">
        <w:rPr>
          <w:snapToGrid w:val="0"/>
        </w:rPr>
        <w:t>onitoring</w:t>
      </w:r>
    </w:p>
    <w:p w14:paraId="40E4F7F5" w14:textId="290CC6B5" w:rsidR="00AF3511" w:rsidRDefault="00AF3511" w:rsidP="005B2838">
      <w:pPr>
        <w:spacing w:after="0" w:line="240" w:lineRule="auto"/>
        <w:rPr>
          <w:rFonts w:eastAsia="Times New Roman" w:cs="Arial"/>
          <w:snapToGrid w:val="0"/>
          <w:lang w:eastAsia="en-GB"/>
        </w:rPr>
      </w:pPr>
      <w:r w:rsidRPr="00AF3511">
        <w:rPr>
          <w:rFonts w:eastAsia="Times New Roman" w:cs="Arial"/>
          <w:snapToGrid w:val="0"/>
          <w:lang w:eastAsia="en-GB"/>
        </w:rPr>
        <w:t>The Company shall monitor the performance of employees who are involved in the implementation of this policy.</w:t>
      </w:r>
    </w:p>
    <w:p w14:paraId="6A2FD71B" w14:textId="77777777" w:rsidR="00DF4D09" w:rsidRPr="00AF3511" w:rsidRDefault="00DF4D09" w:rsidP="005B2838">
      <w:pPr>
        <w:spacing w:after="0" w:line="240" w:lineRule="auto"/>
        <w:rPr>
          <w:rFonts w:eastAsia="Times New Roman" w:cs="Arial"/>
          <w:snapToGrid w:val="0"/>
          <w:lang w:eastAsia="en-GB"/>
        </w:rPr>
      </w:pPr>
    </w:p>
    <w:p w14:paraId="2B094FE4" w14:textId="1D12A3DB" w:rsidR="00AF3511" w:rsidRPr="00AF3511" w:rsidRDefault="00AF3511" w:rsidP="005B2838">
      <w:pPr>
        <w:pStyle w:val="Heading3"/>
      </w:pPr>
      <w:r w:rsidRPr="00AF3511">
        <w:t xml:space="preserve">Stage 9 – </w:t>
      </w:r>
      <w:r w:rsidR="005B2838">
        <w:t>a</w:t>
      </w:r>
      <w:r w:rsidRPr="00AF3511">
        <w:t xml:space="preserve">udit </w:t>
      </w:r>
    </w:p>
    <w:p w14:paraId="1F4AA829" w14:textId="485C2058" w:rsidR="00AF3511" w:rsidRDefault="00AF3511" w:rsidP="005B2838">
      <w:pPr>
        <w:spacing w:after="0" w:line="240" w:lineRule="auto"/>
        <w:rPr>
          <w:rFonts w:eastAsia="Times New Roman" w:cs="Arial"/>
          <w:snapToGrid w:val="0"/>
          <w:lang w:eastAsia="en-GB"/>
        </w:rPr>
      </w:pPr>
      <w:r w:rsidRPr="00AF3511">
        <w:rPr>
          <w:rFonts w:eastAsia="Times New Roman" w:cs="Arial"/>
          <w:snapToGrid w:val="0"/>
          <w:lang w:eastAsia="en-GB"/>
        </w:rPr>
        <w:t xml:space="preserve">The Company shall audit to ensure that processes and documents relating to this policy are properly implemented. </w:t>
      </w:r>
    </w:p>
    <w:p w14:paraId="11519B46" w14:textId="77777777" w:rsidR="00DF4D09" w:rsidRPr="00AF3511" w:rsidRDefault="00DF4D09" w:rsidP="005B2838">
      <w:pPr>
        <w:spacing w:after="0" w:line="240" w:lineRule="auto"/>
        <w:rPr>
          <w:rFonts w:eastAsia="Times New Roman" w:cs="Arial"/>
          <w:snapToGrid w:val="0"/>
          <w:lang w:eastAsia="en-GB"/>
        </w:rPr>
      </w:pPr>
    </w:p>
    <w:p w14:paraId="0E21E791" w14:textId="767BCECC" w:rsidR="00AF3511" w:rsidRPr="00AF3511" w:rsidRDefault="00AF3511" w:rsidP="005B2838">
      <w:pPr>
        <w:pStyle w:val="Heading3"/>
      </w:pPr>
      <w:r w:rsidRPr="00AF3511">
        <w:t xml:space="preserve">Stage 10 </w:t>
      </w:r>
      <w:r w:rsidR="005B2838" w:rsidRPr="005B2838">
        <w:t>–</w:t>
      </w:r>
      <w:r w:rsidRPr="00AF3511">
        <w:t xml:space="preserve"> </w:t>
      </w:r>
      <w:r w:rsidR="005B2838">
        <w:t>r</w:t>
      </w:r>
      <w:r w:rsidRPr="00AF3511">
        <w:t>eview</w:t>
      </w:r>
    </w:p>
    <w:p w14:paraId="45BD61C5" w14:textId="77777777" w:rsidR="00AF3511" w:rsidRPr="00AF3511" w:rsidRDefault="00AF3511" w:rsidP="005B2838">
      <w:pPr>
        <w:spacing w:after="0" w:line="240" w:lineRule="auto"/>
        <w:rPr>
          <w:rFonts w:eastAsia="Times New Roman" w:cs="Arial"/>
          <w:snapToGrid w:val="0"/>
          <w:lang w:eastAsia="en-GB"/>
        </w:rPr>
      </w:pPr>
      <w:r w:rsidRPr="00AF3511">
        <w:rPr>
          <w:rFonts w:eastAsia="Times New Roman" w:cs="Arial"/>
          <w:snapToGrid w:val="0"/>
          <w:lang w:eastAsia="en-GB"/>
        </w:rPr>
        <w:t xml:space="preserve">The Company should review this policy as required by the outcome of monitoring, audit and/or changes in legislation or guidance. </w:t>
      </w:r>
    </w:p>
    <w:p w14:paraId="0D5C8FF9" w14:textId="77777777" w:rsidR="00AF3511" w:rsidRPr="00AF3511" w:rsidRDefault="00AF3511" w:rsidP="005B2838">
      <w:pPr>
        <w:spacing w:after="0" w:line="240" w:lineRule="auto"/>
        <w:rPr>
          <w:rFonts w:eastAsia="Times New Roman" w:cs="Arial"/>
          <w:snapToGrid w:val="0"/>
          <w:lang w:eastAsia="en-GB"/>
        </w:rPr>
      </w:pPr>
    </w:p>
    <w:p w14:paraId="13D08B56" w14:textId="77777777" w:rsidR="00902CF6" w:rsidRDefault="00902CF6" w:rsidP="005B2838">
      <w:pPr>
        <w:rPr>
          <w:rFonts w:eastAsia="Times New Roman" w:cs="Arial"/>
          <w:b/>
          <w:noProof/>
          <w:sz w:val="24"/>
          <w:szCs w:val="24"/>
          <w:lang w:val="en-US"/>
        </w:rPr>
      </w:pPr>
      <w:r>
        <w:rPr>
          <w:rFonts w:eastAsia="Times New Roman" w:cs="Arial"/>
          <w:b/>
          <w:noProof/>
          <w:sz w:val="24"/>
          <w:szCs w:val="24"/>
          <w:lang w:val="en-US"/>
        </w:rPr>
        <w:br w:type="page"/>
      </w:r>
    </w:p>
    <w:p w14:paraId="330BE8EC" w14:textId="10038C56" w:rsidR="00AF3511" w:rsidRPr="00AF3511" w:rsidRDefault="00AF3511" w:rsidP="005B2838">
      <w:pPr>
        <w:tabs>
          <w:tab w:val="left" w:pos="540"/>
        </w:tabs>
        <w:spacing w:after="0" w:line="240" w:lineRule="auto"/>
        <w:rPr>
          <w:rFonts w:eastAsia="Times New Roman" w:cs="Arial"/>
          <w:b/>
          <w:noProof/>
          <w:sz w:val="24"/>
          <w:szCs w:val="24"/>
          <w:lang w:val="en-US"/>
        </w:rPr>
      </w:pPr>
      <w:r w:rsidRPr="00AF3511">
        <w:rPr>
          <w:rFonts w:eastAsia="Times New Roman" w:cs="Arial"/>
          <w:b/>
          <w:noProof/>
          <w:sz w:val="24"/>
          <w:szCs w:val="24"/>
          <w:lang w:val="en-US"/>
        </w:rPr>
        <w:lastRenderedPageBreak/>
        <w:t xml:space="preserve">Manager </w:t>
      </w:r>
      <w:r w:rsidR="005B2838">
        <w:rPr>
          <w:rFonts w:eastAsia="Times New Roman" w:cs="Arial"/>
          <w:b/>
          <w:noProof/>
          <w:sz w:val="24"/>
          <w:szCs w:val="24"/>
          <w:lang w:val="en-US"/>
        </w:rPr>
        <w:t>r</w:t>
      </w:r>
      <w:r w:rsidRPr="00AF3511">
        <w:rPr>
          <w:rFonts w:eastAsia="Times New Roman" w:cs="Arial"/>
          <w:b/>
          <w:noProof/>
          <w:sz w:val="24"/>
          <w:szCs w:val="24"/>
          <w:lang w:val="en-US"/>
        </w:rPr>
        <w:t>esponsibilities</w:t>
      </w:r>
    </w:p>
    <w:p w14:paraId="6AF378AD" w14:textId="77777777" w:rsidR="00AF3511" w:rsidRPr="00AF3511" w:rsidRDefault="00AF3511" w:rsidP="005B2838">
      <w:pPr>
        <w:tabs>
          <w:tab w:val="left" w:pos="540"/>
        </w:tabs>
        <w:spacing w:after="0" w:line="240" w:lineRule="auto"/>
        <w:rPr>
          <w:rFonts w:eastAsia="Times New Roman" w:cs="Arial"/>
          <w:b/>
          <w:noProof/>
          <w:sz w:val="24"/>
          <w:szCs w:val="24"/>
          <w:lang w:val="en-US"/>
        </w:rPr>
      </w:pPr>
    </w:p>
    <w:p w14:paraId="196987FA" w14:textId="77777777" w:rsidR="00AF3511" w:rsidRPr="00AF3511" w:rsidRDefault="00AF3511" w:rsidP="005B2838">
      <w:pPr>
        <w:spacing w:after="0" w:line="240" w:lineRule="auto"/>
        <w:ind w:right="32"/>
        <w:rPr>
          <w:rFonts w:eastAsia="Times New Roman" w:cs="Arial"/>
          <w:bCs/>
          <w:szCs w:val="20"/>
          <w:lang w:val="en-US" w:eastAsia="en-GB"/>
        </w:rPr>
      </w:pPr>
      <w:r w:rsidRPr="00AF3511">
        <w:rPr>
          <w:rFonts w:eastAsia="Times New Roman" w:cs="Arial"/>
          <w:bCs/>
          <w:szCs w:val="20"/>
          <w:lang w:val="en-US" w:eastAsia="en-GB"/>
        </w:rPr>
        <w:t>Managers will ensure that fire risk assessments are in place for their areas of responsibility.</w:t>
      </w:r>
    </w:p>
    <w:p w14:paraId="00923081" w14:textId="77777777" w:rsidR="00AF3511" w:rsidRPr="00AF3511" w:rsidRDefault="00AF3511" w:rsidP="005B2838">
      <w:pPr>
        <w:spacing w:after="0" w:line="240" w:lineRule="auto"/>
        <w:ind w:right="32"/>
        <w:rPr>
          <w:rFonts w:eastAsia="Times New Roman" w:cs="Arial"/>
          <w:bCs/>
          <w:szCs w:val="20"/>
          <w:lang w:val="en-US" w:eastAsia="en-GB"/>
        </w:rPr>
      </w:pPr>
    </w:p>
    <w:p w14:paraId="035B7E90" w14:textId="77777777" w:rsidR="00AF3511" w:rsidRPr="00AF3511" w:rsidRDefault="00AF3511" w:rsidP="005B2838">
      <w:pPr>
        <w:spacing w:after="0" w:line="240" w:lineRule="auto"/>
        <w:ind w:right="32"/>
        <w:rPr>
          <w:rFonts w:eastAsia="Times New Roman" w:cs="Arial"/>
          <w:bCs/>
          <w:szCs w:val="20"/>
          <w:lang w:val="en-US" w:eastAsia="en-GB"/>
        </w:rPr>
      </w:pPr>
      <w:r w:rsidRPr="00AF3511">
        <w:rPr>
          <w:rFonts w:eastAsia="Times New Roman" w:cs="Arial"/>
          <w:bCs/>
          <w:szCs w:val="20"/>
          <w:lang w:val="en-US" w:eastAsia="en-GB"/>
        </w:rPr>
        <w:t>They shall ensure that the findings and recommendations from the assessments are put into effect and that the compliance is monitored .</w:t>
      </w:r>
    </w:p>
    <w:p w14:paraId="6813088B" w14:textId="77777777" w:rsidR="00AF3511" w:rsidRPr="00AF3511" w:rsidRDefault="00AF3511" w:rsidP="005B2838">
      <w:pPr>
        <w:spacing w:after="0" w:line="240" w:lineRule="auto"/>
        <w:ind w:right="32"/>
        <w:rPr>
          <w:rFonts w:eastAsia="Times New Roman" w:cs="Arial"/>
          <w:bCs/>
          <w:szCs w:val="20"/>
          <w:lang w:val="en-US" w:eastAsia="en-GB"/>
        </w:rPr>
      </w:pPr>
    </w:p>
    <w:p w14:paraId="3D3BA49B" w14:textId="77777777" w:rsidR="00AF3511" w:rsidRPr="00AF3511" w:rsidRDefault="00AF3511" w:rsidP="005B2838">
      <w:pPr>
        <w:spacing w:after="0" w:line="240" w:lineRule="auto"/>
        <w:ind w:right="32"/>
        <w:rPr>
          <w:rFonts w:eastAsia="Times New Roman" w:cs="Arial"/>
          <w:bCs/>
          <w:szCs w:val="20"/>
          <w:lang w:val="en-US" w:eastAsia="en-GB"/>
        </w:rPr>
      </w:pPr>
      <w:r w:rsidRPr="00AF3511">
        <w:rPr>
          <w:rFonts w:eastAsia="Times New Roman" w:cs="Arial"/>
          <w:bCs/>
          <w:szCs w:val="20"/>
          <w:lang w:val="en-US" w:eastAsia="en-GB"/>
        </w:rPr>
        <w:t>They shall ensure that all records are properly maintained.</w:t>
      </w:r>
    </w:p>
    <w:p w14:paraId="34269C4F" w14:textId="77777777" w:rsidR="00AF3511" w:rsidRPr="00AF3511" w:rsidRDefault="00AF3511" w:rsidP="005B2838">
      <w:pPr>
        <w:spacing w:after="0" w:line="240" w:lineRule="auto"/>
        <w:ind w:right="32"/>
        <w:rPr>
          <w:rFonts w:eastAsia="Times New Roman" w:cs="Arial"/>
          <w:b/>
          <w:bCs/>
          <w:lang w:val="en-US" w:eastAsia="en-GB"/>
        </w:rPr>
      </w:pPr>
    </w:p>
    <w:p w14:paraId="48475FE9" w14:textId="6472734C" w:rsidR="00AF3511" w:rsidRPr="00AF3511" w:rsidRDefault="00AF3511" w:rsidP="005B2838">
      <w:pPr>
        <w:spacing w:after="0" w:line="240" w:lineRule="auto"/>
        <w:ind w:right="32"/>
        <w:rPr>
          <w:rFonts w:eastAsia="Times New Roman" w:cs="Arial"/>
          <w:b/>
          <w:bCs/>
          <w:sz w:val="24"/>
          <w:szCs w:val="24"/>
          <w:lang w:val="en-US" w:eastAsia="en-GB"/>
        </w:rPr>
      </w:pPr>
      <w:r w:rsidRPr="00AF3511">
        <w:rPr>
          <w:rFonts w:eastAsia="Times New Roman" w:cs="Arial"/>
          <w:b/>
          <w:bCs/>
          <w:sz w:val="24"/>
          <w:szCs w:val="24"/>
          <w:lang w:val="en-US" w:eastAsia="en-GB"/>
        </w:rPr>
        <w:t xml:space="preserve">Employee </w:t>
      </w:r>
      <w:r w:rsidR="005B2838">
        <w:rPr>
          <w:rFonts w:eastAsia="Times New Roman" w:cs="Arial"/>
          <w:b/>
          <w:bCs/>
          <w:sz w:val="24"/>
          <w:szCs w:val="24"/>
          <w:lang w:val="en-US" w:eastAsia="en-GB"/>
        </w:rPr>
        <w:t>r</w:t>
      </w:r>
      <w:r w:rsidRPr="00AF3511">
        <w:rPr>
          <w:rFonts w:eastAsia="Times New Roman" w:cs="Arial"/>
          <w:b/>
          <w:bCs/>
          <w:sz w:val="24"/>
          <w:szCs w:val="24"/>
          <w:lang w:val="en-US" w:eastAsia="en-GB"/>
        </w:rPr>
        <w:t>esponsibilities</w:t>
      </w:r>
    </w:p>
    <w:p w14:paraId="753745FB" w14:textId="77777777" w:rsidR="00AF3511" w:rsidRPr="00AF3511" w:rsidRDefault="00AF3511" w:rsidP="005B2838">
      <w:pPr>
        <w:spacing w:after="0" w:line="240" w:lineRule="auto"/>
        <w:ind w:right="32"/>
        <w:rPr>
          <w:rFonts w:eastAsia="Times New Roman" w:cs="Arial"/>
          <w:bCs/>
          <w:szCs w:val="20"/>
          <w:lang w:val="en-US" w:eastAsia="en-GB"/>
        </w:rPr>
      </w:pPr>
    </w:p>
    <w:p w14:paraId="6484B44E" w14:textId="3995A49A" w:rsidR="00AF3511" w:rsidRPr="00AF3511" w:rsidRDefault="00AF3511" w:rsidP="005B2838">
      <w:pPr>
        <w:spacing w:after="0" w:line="240" w:lineRule="auto"/>
        <w:ind w:right="32"/>
        <w:rPr>
          <w:rFonts w:eastAsia="Times New Roman" w:cs="Arial"/>
          <w:bCs/>
          <w:szCs w:val="20"/>
          <w:lang w:val="en-US" w:eastAsia="en-GB"/>
        </w:rPr>
      </w:pPr>
      <w:r w:rsidRPr="00AF3511">
        <w:rPr>
          <w:rFonts w:eastAsia="Times New Roman" w:cs="Arial"/>
          <w:bCs/>
          <w:szCs w:val="20"/>
          <w:lang w:val="en-US" w:eastAsia="en-GB"/>
        </w:rPr>
        <w:t xml:space="preserve">Employees are required to report to their </w:t>
      </w:r>
      <w:r w:rsidR="00521FDC" w:rsidRPr="00AF3511">
        <w:rPr>
          <w:rFonts w:eastAsia="Times New Roman" w:cs="Arial"/>
          <w:bCs/>
          <w:szCs w:val="20"/>
          <w:lang w:val="en-US" w:eastAsia="en-GB"/>
        </w:rPr>
        <w:t>manager</w:t>
      </w:r>
      <w:r w:rsidRPr="00AF3511">
        <w:rPr>
          <w:rFonts w:eastAsia="Times New Roman" w:cs="Arial"/>
          <w:bCs/>
          <w:szCs w:val="20"/>
          <w:lang w:val="en-US" w:eastAsia="en-GB"/>
        </w:rPr>
        <w:t>:</w:t>
      </w:r>
    </w:p>
    <w:p w14:paraId="5205F392" w14:textId="3B498190" w:rsidR="00AF3511" w:rsidRPr="00AF3511" w:rsidRDefault="005B2838" w:rsidP="005B2838">
      <w:pPr>
        <w:numPr>
          <w:ilvl w:val="0"/>
          <w:numId w:val="19"/>
        </w:numPr>
        <w:spacing w:after="0" w:line="240" w:lineRule="auto"/>
        <w:ind w:right="32"/>
        <w:rPr>
          <w:rFonts w:eastAsia="Times New Roman" w:cs="Arial"/>
          <w:bCs/>
          <w:szCs w:val="20"/>
          <w:lang w:val="en-US" w:eastAsia="en-GB"/>
        </w:rPr>
      </w:pPr>
      <w:r>
        <w:rPr>
          <w:rFonts w:eastAsia="Times New Roman" w:cs="Arial"/>
          <w:bCs/>
          <w:szCs w:val="20"/>
          <w:lang w:val="en-US" w:eastAsia="en-GB"/>
        </w:rPr>
        <w:t>a</w:t>
      </w:r>
      <w:r w:rsidR="00AF3511" w:rsidRPr="00AF3511">
        <w:rPr>
          <w:rFonts w:eastAsia="Times New Roman" w:cs="Arial"/>
          <w:bCs/>
          <w:szCs w:val="20"/>
          <w:lang w:val="en-US" w:eastAsia="en-GB"/>
        </w:rPr>
        <w:t>ny defects or shortfalls found in fire precautions, or systems of work.</w:t>
      </w:r>
    </w:p>
    <w:p w14:paraId="495DFCB5" w14:textId="77777777" w:rsidR="00AF3511" w:rsidRPr="00AF3511" w:rsidRDefault="00AF3511" w:rsidP="005B2838">
      <w:pPr>
        <w:spacing w:after="0" w:line="240" w:lineRule="auto"/>
        <w:ind w:right="32"/>
        <w:rPr>
          <w:rFonts w:eastAsia="Times New Roman" w:cs="Arial"/>
          <w:bCs/>
          <w:szCs w:val="20"/>
          <w:lang w:val="en-US" w:eastAsia="en-GB"/>
        </w:rPr>
      </w:pPr>
    </w:p>
    <w:p w14:paraId="35B48F56" w14:textId="77777777" w:rsidR="00AF3511" w:rsidRPr="00AF3511" w:rsidRDefault="00AF3511" w:rsidP="005B2838">
      <w:pPr>
        <w:spacing w:after="0" w:line="240" w:lineRule="auto"/>
        <w:ind w:right="32"/>
        <w:rPr>
          <w:rFonts w:eastAsia="Times New Roman" w:cs="Arial"/>
          <w:bCs/>
          <w:szCs w:val="20"/>
          <w:lang w:val="en-US" w:eastAsia="en-GB"/>
        </w:rPr>
      </w:pPr>
      <w:r w:rsidRPr="00AF3511">
        <w:rPr>
          <w:rFonts w:eastAsia="Times New Roman" w:cs="Arial"/>
          <w:bCs/>
          <w:szCs w:val="20"/>
          <w:lang w:val="en-US" w:eastAsia="en-GB"/>
        </w:rPr>
        <w:t>All employees must:</w:t>
      </w:r>
    </w:p>
    <w:p w14:paraId="6AEB9913" w14:textId="2268EE04" w:rsidR="00AF3511" w:rsidRPr="00AF3511" w:rsidRDefault="005B2838" w:rsidP="005B2838">
      <w:pPr>
        <w:numPr>
          <w:ilvl w:val="0"/>
          <w:numId w:val="20"/>
        </w:numPr>
        <w:spacing w:after="0" w:line="240" w:lineRule="auto"/>
        <w:ind w:right="32"/>
        <w:rPr>
          <w:rFonts w:eastAsia="Times New Roman" w:cs="Arial"/>
          <w:bCs/>
          <w:szCs w:val="20"/>
          <w:lang w:val="en-US" w:eastAsia="en-GB"/>
        </w:rPr>
      </w:pPr>
      <w:r>
        <w:rPr>
          <w:rFonts w:eastAsia="Times New Roman" w:cs="Arial"/>
          <w:bCs/>
          <w:szCs w:val="20"/>
          <w:lang w:val="en-US" w:eastAsia="en-GB"/>
        </w:rPr>
        <w:t>a</w:t>
      </w:r>
      <w:r w:rsidR="00AF3511" w:rsidRPr="00AF3511">
        <w:rPr>
          <w:rFonts w:eastAsia="Times New Roman" w:cs="Arial"/>
          <w:bCs/>
          <w:szCs w:val="20"/>
          <w:lang w:val="en-US" w:eastAsia="en-GB"/>
        </w:rPr>
        <w:t>dopt fire precautions and systems of work in accordance with the training and instruction provided.</w:t>
      </w:r>
    </w:p>
    <w:p w14:paraId="6B5C6F00" w14:textId="77777777" w:rsidR="00AF3511" w:rsidRPr="00AF3511" w:rsidRDefault="00AF3511" w:rsidP="005B2838">
      <w:pPr>
        <w:spacing w:after="0" w:line="240" w:lineRule="auto"/>
        <w:rPr>
          <w:rFonts w:eastAsia="Times New Roman" w:cs="Arial"/>
          <w:szCs w:val="20"/>
          <w:lang w:eastAsia="en-GB"/>
        </w:rPr>
      </w:pPr>
    </w:p>
    <w:p w14:paraId="3FCD1FD6" w14:textId="77777777" w:rsidR="00C841E3" w:rsidRDefault="00C841E3" w:rsidP="005B2838">
      <w:pPr>
        <w:spacing w:after="0" w:line="240" w:lineRule="auto"/>
        <w:rPr>
          <w:rFonts w:eastAsia="Times New Roman" w:cs="Arial"/>
          <w:bCs/>
          <w:szCs w:val="20"/>
          <w:lang w:eastAsia="en-GB"/>
        </w:rPr>
      </w:pPr>
    </w:p>
    <w:p w14:paraId="4E4C9B8B" w14:textId="77777777" w:rsidR="00C841E3" w:rsidRDefault="00C841E3" w:rsidP="005B2838">
      <w:pPr>
        <w:spacing w:after="0" w:line="240" w:lineRule="auto"/>
        <w:rPr>
          <w:rFonts w:eastAsia="Times New Roman" w:cs="Arial"/>
          <w:bCs/>
          <w:szCs w:val="20"/>
          <w:lang w:eastAsia="en-GB"/>
        </w:rPr>
      </w:pPr>
    </w:p>
    <w:sectPr w:rsidR="00C841E3" w:rsidSect="00340689">
      <w:footerReference w:type="default" r:id="rId14"/>
      <w:pgSz w:w="11906" w:h="16838" w:code="9"/>
      <w:pgMar w:top="851" w:right="907" w:bottom="851" w:left="851"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FEC4CB" w14:textId="77777777" w:rsidR="00A541D7" w:rsidRDefault="00A541D7" w:rsidP="00340689">
      <w:pPr>
        <w:spacing w:after="0" w:line="240" w:lineRule="auto"/>
      </w:pPr>
      <w:r>
        <w:separator/>
      </w:r>
    </w:p>
  </w:endnote>
  <w:endnote w:type="continuationSeparator" w:id="0">
    <w:p w14:paraId="3F789743" w14:textId="77777777" w:rsidR="00A541D7" w:rsidRDefault="00A541D7" w:rsidP="003406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79B57C" w14:textId="039CE8BB" w:rsidR="00340689" w:rsidRPr="00340689" w:rsidRDefault="00340689" w:rsidP="00340689">
    <w:pPr>
      <w:pStyle w:val="Footer"/>
      <w:tabs>
        <w:tab w:val="right" w:pos="9000"/>
      </w:tabs>
      <w:spacing w:after="40"/>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A827E" w14:textId="38BB5C88" w:rsidR="00340689" w:rsidRPr="00340689" w:rsidRDefault="00C841E3" w:rsidP="00340689">
    <w:pPr>
      <w:pStyle w:val="Footer"/>
      <w:tabs>
        <w:tab w:val="right" w:pos="9000"/>
      </w:tabs>
      <w:spacing w:after="40"/>
      <w:rPr>
        <w:sz w:val="16"/>
        <w:szCs w:val="16"/>
      </w:rPr>
    </w:pPr>
    <w:r>
      <w:rPr>
        <w:rFonts w:cs="Arial"/>
        <w:color w:val="FF0000"/>
        <w:sz w:val="16"/>
        <w:szCs w:val="16"/>
      </w:rPr>
      <w:t xml:space="preserve">Fire </w:t>
    </w:r>
    <w:r w:rsidR="005B2838">
      <w:rPr>
        <w:rFonts w:cs="Arial"/>
        <w:color w:val="FF0000"/>
        <w:sz w:val="16"/>
        <w:szCs w:val="16"/>
      </w:rPr>
      <w:t>r</w:t>
    </w:r>
    <w:r>
      <w:rPr>
        <w:rFonts w:cs="Arial"/>
        <w:color w:val="FF0000"/>
        <w:sz w:val="16"/>
        <w:szCs w:val="16"/>
      </w:rPr>
      <w:t xml:space="preserve">isk </w:t>
    </w:r>
    <w:r w:rsidR="005B2838">
      <w:rPr>
        <w:rFonts w:cs="Arial"/>
        <w:color w:val="FF0000"/>
        <w:sz w:val="16"/>
        <w:szCs w:val="16"/>
      </w:rPr>
      <w:t>a</w:t>
    </w:r>
    <w:r>
      <w:rPr>
        <w:rFonts w:cs="Arial"/>
        <w:color w:val="FF0000"/>
        <w:sz w:val="16"/>
        <w:szCs w:val="16"/>
      </w:rPr>
      <w:t>ssessment</w:t>
    </w:r>
    <w:r w:rsidR="00340689">
      <w:rPr>
        <w:rStyle w:val="PageNumber"/>
        <w:rFonts w:cs="Arial"/>
        <w:color w:val="FF0000"/>
        <w:sz w:val="16"/>
        <w:szCs w:val="16"/>
      </w:rPr>
      <w:t xml:space="preserve"> </w:t>
    </w:r>
    <w:r w:rsidR="00340689" w:rsidRPr="00FE3E60">
      <w:rPr>
        <w:rStyle w:val="PageNumber"/>
        <w:rFonts w:cs="Arial"/>
        <w:color w:val="FF0000"/>
        <w:sz w:val="16"/>
        <w:szCs w:val="16"/>
      </w:rPr>
      <w:tab/>
    </w:r>
    <w:r w:rsidR="00340689" w:rsidRPr="008419FE">
      <w:rPr>
        <w:rStyle w:val="PageNumber"/>
        <w:rFonts w:cs="Arial"/>
        <w:sz w:val="16"/>
        <w:szCs w:val="16"/>
      </w:rPr>
      <w:t xml:space="preserve">Policy </w:t>
    </w:r>
    <w:r w:rsidR="00340689">
      <w:rPr>
        <w:rStyle w:val="PageNumber"/>
        <w:rFonts w:cs="Arial"/>
        <w:sz w:val="16"/>
        <w:szCs w:val="16"/>
      </w:rPr>
      <w:t>FHS 0</w:t>
    </w:r>
    <w:r w:rsidR="00CC5CF5">
      <w:rPr>
        <w:rStyle w:val="PageNumber"/>
        <w:rFonts w:cs="Arial"/>
        <w:sz w:val="16"/>
        <w:szCs w:val="16"/>
      </w:rPr>
      <w:t>4</w:t>
    </w:r>
    <w:r>
      <w:rPr>
        <w:rStyle w:val="PageNumber"/>
        <w:rFonts w:cs="Arial"/>
        <w:sz w:val="16"/>
        <w:szCs w:val="16"/>
      </w:rPr>
      <w:t>6</w:t>
    </w:r>
    <w:r w:rsidR="00340689">
      <w:rPr>
        <w:rStyle w:val="PageNumber"/>
        <w:rFonts w:cs="Arial"/>
        <w:sz w:val="16"/>
        <w:szCs w:val="16"/>
      </w:rPr>
      <w:t xml:space="preserve">P </w:t>
    </w:r>
    <w:r w:rsidR="00340689">
      <w:rPr>
        <w:rStyle w:val="PageNumber"/>
        <w:rFonts w:cs="Arial"/>
        <w:color w:val="FF0000"/>
        <w:sz w:val="16"/>
        <w:szCs w:val="16"/>
      </w:rPr>
      <w:tab/>
    </w:r>
    <w:r w:rsidR="00CC5CF5">
      <w:rPr>
        <w:rStyle w:val="PageNumber"/>
        <w:rFonts w:cs="Arial"/>
        <w:color w:val="000000" w:themeColor="text1"/>
        <w:sz w:val="16"/>
        <w:szCs w:val="16"/>
      </w:rPr>
      <w:t>10/07/</w:t>
    </w:r>
    <w:proofErr w:type="gramStart"/>
    <w:r w:rsidR="00CC5CF5">
      <w:rPr>
        <w:rStyle w:val="PageNumber"/>
        <w:rFonts w:cs="Arial"/>
        <w:color w:val="000000" w:themeColor="text1"/>
        <w:sz w:val="16"/>
        <w:szCs w:val="16"/>
      </w:rPr>
      <w:t>2021</w:t>
    </w:r>
    <w:r w:rsidR="00340689">
      <w:rPr>
        <w:rStyle w:val="PageNumber"/>
        <w:rFonts w:cs="Arial"/>
        <w:color w:val="FF0000"/>
        <w:sz w:val="16"/>
        <w:szCs w:val="16"/>
      </w:rPr>
      <w:t xml:space="preserve">  </w:t>
    </w:r>
    <w:r w:rsidR="00340689" w:rsidRPr="00FE3E60">
      <w:rPr>
        <w:rStyle w:val="PageNumber"/>
        <w:rFonts w:cs="Arial"/>
        <w:sz w:val="16"/>
        <w:szCs w:val="16"/>
      </w:rPr>
      <w:t>Page</w:t>
    </w:r>
    <w:proofErr w:type="gramEnd"/>
    <w:r w:rsidR="00340689" w:rsidRPr="00FE3E60">
      <w:rPr>
        <w:rStyle w:val="PageNumber"/>
        <w:rFonts w:cs="Arial"/>
        <w:sz w:val="16"/>
        <w:szCs w:val="16"/>
      </w:rPr>
      <w:t xml:space="preserve"> </w:t>
    </w:r>
    <w:r w:rsidR="00340689" w:rsidRPr="000F2D70">
      <w:rPr>
        <w:rStyle w:val="PageNumber"/>
        <w:rFonts w:cs="Arial"/>
        <w:sz w:val="16"/>
        <w:szCs w:val="16"/>
      </w:rPr>
      <w:fldChar w:fldCharType="begin"/>
    </w:r>
    <w:r w:rsidR="00340689" w:rsidRPr="000F2D70">
      <w:rPr>
        <w:rStyle w:val="PageNumber"/>
        <w:rFonts w:cs="Arial"/>
        <w:sz w:val="16"/>
        <w:szCs w:val="16"/>
      </w:rPr>
      <w:instrText xml:space="preserve"> PAGE   \* MERGEFORMAT </w:instrText>
    </w:r>
    <w:r w:rsidR="00340689" w:rsidRPr="000F2D70">
      <w:rPr>
        <w:rStyle w:val="PageNumber"/>
        <w:rFonts w:cs="Arial"/>
        <w:sz w:val="16"/>
        <w:szCs w:val="16"/>
      </w:rPr>
      <w:fldChar w:fldCharType="separate"/>
    </w:r>
    <w:r w:rsidR="00340689">
      <w:rPr>
        <w:rStyle w:val="PageNumber"/>
        <w:rFonts w:cs="Arial"/>
        <w:sz w:val="16"/>
        <w:szCs w:val="16"/>
      </w:rPr>
      <w:t>3</w:t>
    </w:r>
    <w:r w:rsidR="00340689" w:rsidRPr="000F2D70">
      <w:rPr>
        <w:rStyle w:val="PageNumber"/>
        <w:rFonts w:cs="Arial"/>
        <w:noProof/>
        <w:sz w:val="16"/>
        <w:szCs w:val="16"/>
      </w:rPr>
      <w:fldChar w:fldCharType="end"/>
    </w:r>
    <w:r w:rsidR="00340689" w:rsidRPr="00FE3E60">
      <w:rPr>
        <w:rStyle w:val="PageNumber"/>
        <w:sz w:val="16"/>
        <w:szCs w:val="16"/>
      </w:rPr>
      <w:t xml:space="preserve"> of </w:t>
    </w:r>
    <w:r w:rsidR="00340689">
      <w:rPr>
        <w:rStyle w:val="PageNumber"/>
        <w:sz w:val="16"/>
        <w:szCs w:val="16"/>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C7FED0" w14:textId="77777777" w:rsidR="00A541D7" w:rsidRDefault="00A541D7" w:rsidP="00340689">
      <w:pPr>
        <w:spacing w:after="0" w:line="240" w:lineRule="auto"/>
      </w:pPr>
      <w:r>
        <w:separator/>
      </w:r>
    </w:p>
  </w:footnote>
  <w:footnote w:type="continuationSeparator" w:id="0">
    <w:p w14:paraId="1AA4C24F" w14:textId="77777777" w:rsidR="00A541D7" w:rsidRDefault="00A541D7" w:rsidP="003406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E3A01"/>
    <w:multiLevelType w:val="singleLevel"/>
    <w:tmpl w:val="52EECA2E"/>
    <w:lvl w:ilvl="0">
      <w:start w:val="1"/>
      <w:numFmt w:val="bullet"/>
      <w:lvlText w:val=""/>
      <w:lvlJc w:val="left"/>
      <w:pPr>
        <w:tabs>
          <w:tab w:val="num" w:pos="1440"/>
        </w:tabs>
        <w:ind w:left="1440" w:hanging="720"/>
      </w:pPr>
      <w:rPr>
        <w:rFonts w:ascii="Symbol" w:hAnsi="Symbol" w:hint="default"/>
        <w:sz w:val="18"/>
      </w:rPr>
    </w:lvl>
  </w:abstractNum>
  <w:abstractNum w:abstractNumId="1" w15:restartNumberingAfterBreak="0">
    <w:nsid w:val="07BA17E0"/>
    <w:multiLevelType w:val="hybridMultilevel"/>
    <w:tmpl w:val="C27CB2C8"/>
    <w:lvl w:ilvl="0" w:tplc="35FEB14A">
      <w:start w:val="1"/>
      <w:numFmt w:val="bullet"/>
      <w:lvlText w:val=""/>
      <w:lvlJc w:val="left"/>
      <w:pPr>
        <w:tabs>
          <w:tab w:val="num" w:pos="720"/>
        </w:tabs>
        <w:ind w:left="720" w:hanging="360"/>
      </w:pPr>
      <w:rPr>
        <w:rFonts w:ascii="Symbol" w:hAnsi="Symbol" w:hint="default"/>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EB467A"/>
    <w:multiLevelType w:val="hybridMultilevel"/>
    <w:tmpl w:val="B9B2800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0C05E1"/>
    <w:multiLevelType w:val="hybridMultilevel"/>
    <w:tmpl w:val="4B54243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4D7358F"/>
    <w:multiLevelType w:val="multilevel"/>
    <w:tmpl w:val="D3C0F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247232"/>
    <w:multiLevelType w:val="hybridMultilevel"/>
    <w:tmpl w:val="973A0C0C"/>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FFC2B60"/>
    <w:multiLevelType w:val="multilevel"/>
    <w:tmpl w:val="6D5CD9F2"/>
    <w:lvl w:ilvl="0">
      <w:start w:val="1"/>
      <w:numFmt w:val="decimal"/>
      <w:lvlText w:val="%1."/>
      <w:lvlJc w:val="left"/>
      <w:pPr>
        <w:tabs>
          <w:tab w:val="num" w:pos="0"/>
        </w:tabs>
        <w:ind w:left="0" w:firstLine="0"/>
      </w:pPr>
      <w:rPr>
        <w:rFonts w:hint="default"/>
      </w:rPr>
    </w:lvl>
    <w:lvl w:ilvl="1">
      <w:start w:val="1"/>
      <w:numFmt w:val="decimal"/>
      <w:pStyle w:val="HsxHeading2"/>
      <w:lvlText w:val="%1.%2."/>
      <w:lvlJc w:val="left"/>
      <w:pPr>
        <w:tabs>
          <w:tab w:val="num" w:pos="720"/>
        </w:tabs>
        <w:ind w:left="720" w:hanging="720"/>
      </w:pPr>
      <w:rPr>
        <w:rFonts w:hint="default"/>
      </w:rPr>
    </w:lvl>
    <w:lvl w:ilvl="2">
      <w:start w:val="1"/>
      <w:numFmt w:val="decimal"/>
      <w:pStyle w:val="HsxHeading3"/>
      <w:lvlText w:val="%1.%2.%3."/>
      <w:lvlJc w:val="left"/>
      <w:pPr>
        <w:tabs>
          <w:tab w:val="num" w:pos="794"/>
        </w:tabs>
        <w:ind w:left="794" w:hanging="794"/>
      </w:pPr>
      <w:rPr>
        <w:rFonts w:hint="default"/>
      </w:rPr>
    </w:lvl>
    <w:lvl w:ilvl="3">
      <w:start w:val="1"/>
      <w:numFmt w:val="decimal"/>
      <w:lvlText w:val="%1.%2.%3.%4."/>
      <w:lvlJc w:val="left"/>
      <w:pPr>
        <w:tabs>
          <w:tab w:val="num" w:pos="1440"/>
        </w:tabs>
        <w:ind w:left="1368" w:hanging="648"/>
      </w:pPr>
      <w:rPr>
        <w:rFonts w:hint="default"/>
      </w:rPr>
    </w:lvl>
    <w:lvl w:ilvl="4">
      <w:start w:val="1"/>
      <w:numFmt w:val="decimal"/>
      <w:lvlText w:val="%1.%2.%3.%4.%5."/>
      <w:lvlJc w:val="left"/>
      <w:pPr>
        <w:tabs>
          <w:tab w:val="num" w:pos="2160"/>
        </w:tabs>
        <w:ind w:left="1872" w:hanging="792"/>
      </w:pPr>
      <w:rPr>
        <w:rFonts w:hint="default"/>
      </w:rPr>
    </w:lvl>
    <w:lvl w:ilvl="5">
      <w:start w:val="1"/>
      <w:numFmt w:val="decimal"/>
      <w:lvlText w:val="%1.%2.%3.%4.%5.%6."/>
      <w:lvlJc w:val="left"/>
      <w:pPr>
        <w:tabs>
          <w:tab w:val="num" w:pos="2520"/>
        </w:tabs>
        <w:ind w:left="2376" w:hanging="936"/>
      </w:pPr>
      <w:rPr>
        <w:rFonts w:hint="default"/>
      </w:rPr>
    </w:lvl>
    <w:lvl w:ilvl="6">
      <w:start w:val="1"/>
      <w:numFmt w:val="decimal"/>
      <w:lvlText w:val="%1.%2.%3.%4.%5.%6.%7."/>
      <w:lvlJc w:val="left"/>
      <w:pPr>
        <w:tabs>
          <w:tab w:val="num" w:pos="3240"/>
        </w:tabs>
        <w:ind w:left="2880" w:hanging="1080"/>
      </w:pPr>
      <w:rPr>
        <w:rFonts w:hint="default"/>
      </w:rPr>
    </w:lvl>
    <w:lvl w:ilvl="7">
      <w:start w:val="1"/>
      <w:numFmt w:val="decimal"/>
      <w:lvlText w:val="%1.%2.%3.%4.%5.%6.%7.%8."/>
      <w:lvlJc w:val="left"/>
      <w:pPr>
        <w:tabs>
          <w:tab w:val="num" w:pos="3600"/>
        </w:tabs>
        <w:ind w:left="3384" w:hanging="1224"/>
      </w:pPr>
      <w:rPr>
        <w:rFonts w:hint="default"/>
      </w:rPr>
    </w:lvl>
    <w:lvl w:ilvl="8">
      <w:start w:val="1"/>
      <w:numFmt w:val="decimal"/>
      <w:lvlText w:val="%1.%2.%3.%4.%5.%6.%7.%8.%9."/>
      <w:lvlJc w:val="left"/>
      <w:pPr>
        <w:tabs>
          <w:tab w:val="num" w:pos="4320"/>
        </w:tabs>
        <w:ind w:left="3960" w:hanging="1440"/>
      </w:pPr>
      <w:rPr>
        <w:rFonts w:hint="default"/>
      </w:rPr>
    </w:lvl>
  </w:abstractNum>
  <w:abstractNum w:abstractNumId="7" w15:restartNumberingAfterBreak="0">
    <w:nsid w:val="2235745A"/>
    <w:multiLevelType w:val="multilevel"/>
    <w:tmpl w:val="BFDCD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1C2FF3"/>
    <w:multiLevelType w:val="hybridMultilevel"/>
    <w:tmpl w:val="6B8A0F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BF6632"/>
    <w:multiLevelType w:val="hybridMultilevel"/>
    <w:tmpl w:val="E5F461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D4B6099"/>
    <w:multiLevelType w:val="multilevel"/>
    <w:tmpl w:val="211EF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7B354B"/>
    <w:multiLevelType w:val="hybridMultilevel"/>
    <w:tmpl w:val="6860BC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95D5763"/>
    <w:multiLevelType w:val="hybridMultilevel"/>
    <w:tmpl w:val="518AA14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AA50626"/>
    <w:multiLevelType w:val="hybridMultilevel"/>
    <w:tmpl w:val="35045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6C384E"/>
    <w:multiLevelType w:val="hybridMultilevel"/>
    <w:tmpl w:val="70FE382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3384A08"/>
    <w:multiLevelType w:val="hybridMultilevel"/>
    <w:tmpl w:val="9416B4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9235C9F"/>
    <w:multiLevelType w:val="hybridMultilevel"/>
    <w:tmpl w:val="7F4A964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09171F7"/>
    <w:multiLevelType w:val="hybridMultilevel"/>
    <w:tmpl w:val="AA7007BC"/>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E3241A3"/>
    <w:multiLevelType w:val="multilevel"/>
    <w:tmpl w:val="AC3E4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FDC1B3F"/>
    <w:multiLevelType w:val="hybridMultilevel"/>
    <w:tmpl w:val="F2CC3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55D3699"/>
    <w:multiLevelType w:val="hybridMultilevel"/>
    <w:tmpl w:val="8752FAF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CE82B8B"/>
    <w:multiLevelType w:val="hybridMultilevel"/>
    <w:tmpl w:val="57D05D0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599685806">
    <w:abstractNumId w:val="6"/>
  </w:num>
  <w:num w:numId="2" w16cid:durableId="1846673773">
    <w:abstractNumId w:val="1"/>
  </w:num>
  <w:num w:numId="3" w16cid:durableId="625164444">
    <w:abstractNumId w:val="10"/>
  </w:num>
  <w:num w:numId="4" w16cid:durableId="1325471929">
    <w:abstractNumId w:val="7"/>
  </w:num>
  <w:num w:numId="5" w16cid:durableId="97215457">
    <w:abstractNumId w:val="19"/>
  </w:num>
  <w:num w:numId="6" w16cid:durableId="1499805239">
    <w:abstractNumId w:val="9"/>
  </w:num>
  <w:num w:numId="7" w16cid:durableId="1437401876">
    <w:abstractNumId w:val="21"/>
  </w:num>
  <w:num w:numId="8" w16cid:durableId="1862738406">
    <w:abstractNumId w:val="15"/>
  </w:num>
  <w:num w:numId="9" w16cid:durableId="229271508">
    <w:abstractNumId w:val="8"/>
  </w:num>
  <w:num w:numId="10" w16cid:durableId="695934549">
    <w:abstractNumId w:val="11"/>
  </w:num>
  <w:num w:numId="11" w16cid:durableId="1524785740">
    <w:abstractNumId w:val="13"/>
  </w:num>
  <w:num w:numId="12" w16cid:durableId="706029933">
    <w:abstractNumId w:val="5"/>
  </w:num>
  <w:num w:numId="13" w16cid:durableId="1457328856">
    <w:abstractNumId w:val="20"/>
  </w:num>
  <w:num w:numId="14" w16cid:durableId="1682078210">
    <w:abstractNumId w:val="16"/>
  </w:num>
  <w:num w:numId="15" w16cid:durableId="580524640">
    <w:abstractNumId w:val="18"/>
  </w:num>
  <w:num w:numId="16" w16cid:durableId="14036525">
    <w:abstractNumId w:val="4"/>
  </w:num>
  <w:num w:numId="17" w16cid:durableId="1645543912">
    <w:abstractNumId w:val="14"/>
  </w:num>
  <w:num w:numId="18" w16cid:durableId="886180359">
    <w:abstractNumId w:val="12"/>
  </w:num>
  <w:num w:numId="19" w16cid:durableId="1661349756">
    <w:abstractNumId w:val="3"/>
  </w:num>
  <w:num w:numId="20" w16cid:durableId="1760710115">
    <w:abstractNumId w:val="2"/>
  </w:num>
  <w:num w:numId="21" w16cid:durableId="1908488076">
    <w:abstractNumId w:val="0"/>
  </w:num>
  <w:num w:numId="22" w16cid:durableId="430129360">
    <w:abstractNumId w:val="1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D2E"/>
    <w:rsid w:val="00007C41"/>
    <w:rsid w:val="00011643"/>
    <w:rsid w:val="00013572"/>
    <w:rsid w:val="00016B50"/>
    <w:rsid w:val="00030D4E"/>
    <w:rsid w:val="0004229D"/>
    <w:rsid w:val="00051DD0"/>
    <w:rsid w:val="00056F33"/>
    <w:rsid w:val="000613BF"/>
    <w:rsid w:val="00061C91"/>
    <w:rsid w:val="000664D6"/>
    <w:rsid w:val="00066938"/>
    <w:rsid w:val="00073C09"/>
    <w:rsid w:val="00095871"/>
    <w:rsid w:val="000B47A9"/>
    <w:rsid w:val="000D7194"/>
    <w:rsid w:val="000F02D7"/>
    <w:rsid w:val="000F3007"/>
    <w:rsid w:val="000F5586"/>
    <w:rsid w:val="00100578"/>
    <w:rsid w:val="00107B91"/>
    <w:rsid w:val="00112C3B"/>
    <w:rsid w:val="0011338D"/>
    <w:rsid w:val="001135F3"/>
    <w:rsid w:val="00125B3C"/>
    <w:rsid w:val="00125FAC"/>
    <w:rsid w:val="0014405A"/>
    <w:rsid w:val="001551C7"/>
    <w:rsid w:val="0015741F"/>
    <w:rsid w:val="00164538"/>
    <w:rsid w:val="00165046"/>
    <w:rsid w:val="00167FB3"/>
    <w:rsid w:val="00174518"/>
    <w:rsid w:val="00175C27"/>
    <w:rsid w:val="00185DD8"/>
    <w:rsid w:val="0019129D"/>
    <w:rsid w:val="00195AB2"/>
    <w:rsid w:val="001A1F90"/>
    <w:rsid w:val="001A3356"/>
    <w:rsid w:val="001B429D"/>
    <w:rsid w:val="001C0BFC"/>
    <w:rsid w:val="001C3145"/>
    <w:rsid w:val="001C402A"/>
    <w:rsid w:val="001C677C"/>
    <w:rsid w:val="001E544A"/>
    <w:rsid w:val="001F02D9"/>
    <w:rsid w:val="001F0FD1"/>
    <w:rsid w:val="001F16A3"/>
    <w:rsid w:val="001F16CE"/>
    <w:rsid w:val="001F2AFF"/>
    <w:rsid w:val="001F3688"/>
    <w:rsid w:val="001F5700"/>
    <w:rsid w:val="00200665"/>
    <w:rsid w:val="00201E1B"/>
    <w:rsid w:val="00202EA9"/>
    <w:rsid w:val="00203BAF"/>
    <w:rsid w:val="00204A8E"/>
    <w:rsid w:val="00207402"/>
    <w:rsid w:val="0020779D"/>
    <w:rsid w:val="00226F37"/>
    <w:rsid w:val="002278C4"/>
    <w:rsid w:val="002407BB"/>
    <w:rsid w:val="00252502"/>
    <w:rsid w:val="0025403D"/>
    <w:rsid w:val="00254699"/>
    <w:rsid w:val="002554F2"/>
    <w:rsid w:val="002677D7"/>
    <w:rsid w:val="00271ABB"/>
    <w:rsid w:val="002748BC"/>
    <w:rsid w:val="00274E3F"/>
    <w:rsid w:val="00282911"/>
    <w:rsid w:val="002912D3"/>
    <w:rsid w:val="00295E03"/>
    <w:rsid w:val="002B0839"/>
    <w:rsid w:val="002B1E99"/>
    <w:rsid w:val="002B3793"/>
    <w:rsid w:val="002B4672"/>
    <w:rsid w:val="002D0389"/>
    <w:rsid w:val="002D4F85"/>
    <w:rsid w:val="002E0B77"/>
    <w:rsid w:val="002E23BD"/>
    <w:rsid w:val="002E697D"/>
    <w:rsid w:val="002F4D09"/>
    <w:rsid w:val="002F718B"/>
    <w:rsid w:val="00302D2E"/>
    <w:rsid w:val="00315E62"/>
    <w:rsid w:val="00324CF6"/>
    <w:rsid w:val="00332633"/>
    <w:rsid w:val="00340689"/>
    <w:rsid w:val="0034242B"/>
    <w:rsid w:val="00342C08"/>
    <w:rsid w:val="00350942"/>
    <w:rsid w:val="003530C4"/>
    <w:rsid w:val="00366574"/>
    <w:rsid w:val="00374086"/>
    <w:rsid w:val="00395C2E"/>
    <w:rsid w:val="00397D22"/>
    <w:rsid w:val="003A1184"/>
    <w:rsid w:val="003C099A"/>
    <w:rsid w:val="003C2188"/>
    <w:rsid w:val="003C317E"/>
    <w:rsid w:val="003D0C79"/>
    <w:rsid w:val="003D33F8"/>
    <w:rsid w:val="003E1D66"/>
    <w:rsid w:val="003F1442"/>
    <w:rsid w:val="003F1E2F"/>
    <w:rsid w:val="003F651D"/>
    <w:rsid w:val="00400032"/>
    <w:rsid w:val="004009F0"/>
    <w:rsid w:val="00412864"/>
    <w:rsid w:val="00415FE1"/>
    <w:rsid w:val="00416CB2"/>
    <w:rsid w:val="00420DA3"/>
    <w:rsid w:val="00425D6B"/>
    <w:rsid w:val="0043350B"/>
    <w:rsid w:val="004339FA"/>
    <w:rsid w:val="004341AD"/>
    <w:rsid w:val="00452326"/>
    <w:rsid w:val="00454652"/>
    <w:rsid w:val="004563E7"/>
    <w:rsid w:val="00465C3B"/>
    <w:rsid w:val="0047097F"/>
    <w:rsid w:val="00485261"/>
    <w:rsid w:val="00487B95"/>
    <w:rsid w:val="004A24FE"/>
    <w:rsid w:val="004B0EC0"/>
    <w:rsid w:val="004E1880"/>
    <w:rsid w:val="004F133C"/>
    <w:rsid w:val="004F2F68"/>
    <w:rsid w:val="004F64C4"/>
    <w:rsid w:val="00502D32"/>
    <w:rsid w:val="005034C7"/>
    <w:rsid w:val="00504D50"/>
    <w:rsid w:val="005054C1"/>
    <w:rsid w:val="00507833"/>
    <w:rsid w:val="005109D7"/>
    <w:rsid w:val="00510B35"/>
    <w:rsid w:val="00521FDC"/>
    <w:rsid w:val="0052553E"/>
    <w:rsid w:val="0053162B"/>
    <w:rsid w:val="00537C2E"/>
    <w:rsid w:val="0055701D"/>
    <w:rsid w:val="00562C0D"/>
    <w:rsid w:val="00573870"/>
    <w:rsid w:val="005744C1"/>
    <w:rsid w:val="00576A88"/>
    <w:rsid w:val="00581584"/>
    <w:rsid w:val="005873C5"/>
    <w:rsid w:val="00592CB0"/>
    <w:rsid w:val="005A2970"/>
    <w:rsid w:val="005A3554"/>
    <w:rsid w:val="005A3FD9"/>
    <w:rsid w:val="005A56DB"/>
    <w:rsid w:val="005B2838"/>
    <w:rsid w:val="005B6D13"/>
    <w:rsid w:val="005C3BD6"/>
    <w:rsid w:val="005C5F00"/>
    <w:rsid w:val="005E117D"/>
    <w:rsid w:val="005F23F2"/>
    <w:rsid w:val="005F2AB7"/>
    <w:rsid w:val="00600D40"/>
    <w:rsid w:val="006100D6"/>
    <w:rsid w:val="00610610"/>
    <w:rsid w:val="00616A17"/>
    <w:rsid w:val="006228ED"/>
    <w:rsid w:val="00624518"/>
    <w:rsid w:val="006353B1"/>
    <w:rsid w:val="00635E18"/>
    <w:rsid w:val="00651C45"/>
    <w:rsid w:val="00652CA4"/>
    <w:rsid w:val="006579EC"/>
    <w:rsid w:val="00666EC7"/>
    <w:rsid w:val="0067078C"/>
    <w:rsid w:val="0067413B"/>
    <w:rsid w:val="006965B3"/>
    <w:rsid w:val="00697801"/>
    <w:rsid w:val="006A47F7"/>
    <w:rsid w:val="006B02C0"/>
    <w:rsid w:val="006B2EA5"/>
    <w:rsid w:val="006C46E3"/>
    <w:rsid w:val="006D2259"/>
    <w:rsid w:val="006D4DF9"/>
    <w:rsid w:val="006D57C6"/>
    <w:rsid w:val="006D7F37"/>
    <w:rsid w:val="006E618A"/>
    <w:rsid w:val="006F769D"/>
    <w:rsid w:val="00705D1D"/>
    <w:rsid w:val="0072319A"/>
    <w:rsid w:val="007260A2"/>
    <w:rsid w:val="00727F22"/>
    <w:rsid w:val="007365DA"/>
    <w:rsid w:val="0074489E"/>
    <w:rsid w:val="007626FD"/>
    <w:rsid w:val="00762B31"/>
    <w:rsid w:val="00767D12"/>
    <w:rsid w:val="0077056D"/>
    <w:rsid w:val="00782276"/>
    <w:rsid w:val="007843C9"/>
    <w:rsid w:val="00792C03"/>
    <w:rsid w:val="007932EC"/>
    <w:rsid w:val="00796E4A"/>
    <w:rsid w:val="00797F20"/>
    <w:rsid w:val="007A6EC0"/>
    <w:rsid w:val="007B2E69"/>
    <w:rsid w:val="007B3148"/>
    <w:rsid w:val="007B345A"/>
    <w:rsid w:val="007B3831"/>
    <w:rsid w:val="007C1BE3"/>
    <w:rsid w:val="007C4EA0"/>
    <w:rsid w:val="007C6C08"/>
    <w:rsid w:val="007D6A7E"/>
    <w:rsid w:val="007E3A75"/>
    <w:rsid w:val="007E70C7"/>
    <w:rsid w:val="007E7550"/>
    <w:rsid w:val="007F219B"/>
    <w:rsid w:val="007F2A3F"/>
    <w:rsid w:val="0080393F"/>
    <w:rsid w:val="00806459"/>
    <w:rsid w:val="008076A6"/>
    <w:rsid w:val="008227E2"/>
    <w:rsid w:val="00824C9F"/>
    <w:rsid w:val="00826A54"/>
    <w:rsid w:val="00830173"/>
    <w:rsid w:val="008332CB"/>
    <w:rsid w:val="0083450C"/>
    <w:rsid w:val="0084444D"/>
    <w:rsid w:val="008469AB"/>
    <w:rsid w:val="0085114D"/>
    <w:rsid w:val="00852501"/>
    <w:rsid w:val="008531D3"/>
    <w:rsid w:val="00855AF1"/>
    <w:rsid w:val="00881A75"/>
    <w:rsid w:val="0088769C"/>
    <w:rsid w:val="00892447"/>
    <w:rsid w:val="008A115B"/>
    <w:rsid w:val="008A4F57"/>
    <w:rsid w:val="008B5686"/>
    <w:rsid w:val="008B7336"/>
    <w:rsid w:val="008C3B26"/>
    <w:rsid w:val="008D251C"/>
    <w:rsid w:val="008D6D8B"/>
    <w:rsid w:val="008E3E67"/>
    <w:rsid w:val="008F0DB7"/>
    <w:rsid w:val="008F246F"/>
    <w:rsid w:val="008F2644"/>
    <w:rsid w:val="008F4216"/>
    <w:rsid w:val="008F4A9F"/>
    <w:rsid w:val="008F7D13"/>
    <w:rsid w:val="00901120"/>
    <w:rsid w:val="00902CF6"/>
    <w:rsid w:val="009036DC"/>
    <w:rsid w:val="0090652A"/>
    <w:rsid w:val="00914BCD"/>
    <w:rsid w:val="009253ED"/>
    <w:rsid w:val="0092715C"/>
    <w:rsid w:val="009316E9"/>
    <w:rsid w:val="00934A8A"/>
    <w:rsid w:val="00935ED6"/>
    <w:rsid w:val="009449D5"/>
    <w:rsid w:val="00945E0E"/>
    <w:rsid w:val="009465AC"/>
    <w:rsid w:val="00953D22"/>
    <w:rsid w:val="00960BF4"/>
    <w:rsid w:val="009613B9"/>
    <w:rsid w:val="00961902"/>
    <w:rsid w:val="00981B05"/>
    <w:rsid w:val="00985533"/>
    <w:rsid w:val="00987B8E"/>
    <w:rsid w:val="009A0289"/>
    <w:rsid w:val="009A6E38"/>
    <w:rsid w:val="009B1DDA"/>
    <w:rsid w:val="009C3747"/>
    <w:rsid w:val="009C47D6"/>
    <w:rsid w:val="009C4A20"/>
    <w:rsid w:val="009C67A2"/>
    <w:rsid w:val="009E1959"/>
    <w:rsid w:val="009E7379"/>
    <w:rsid w:val="009F1EF2"/>
    <w:rsid w:val="009F2145"/>
    <w:rsid w:val="009F71E2"/>
    <w:rsid w:val="00A043E9"/>
    <w:rsid w:val="00A2192A"/>
    <w:rsid w:val="00A36AF3"/>
    <w:rsid w:val="00A36DB1"/>
    <w:rsid w:val="00A500F8"/>
    <w:rsid w:val="00A541D7"/>
    <w:rsid w:val="00A56A77"/>
    <w:rsid w:val="00A570BF"/>
    <w:rsid w:val="00A61F4E"/>
    <w:rsid w:val="00A80067"/>
    <w:rsid w:val="00A847CC"/>
    <w:rsid w:val="00A9069C"/>
    <w:rsid w:val="00AA2DAD"/>
    <w:rsid w:val="00AB1E0A"/>
    <w:rsid w:val="00AB5D09"/>
    <w:rsid w:val="00AB6A82"/>
    <w:rsid w:val="00AC3D83"/>
    <w:rsid w:val="00AC4946"/>
    <w:rsid w:val="00AC542C"/>
    <w:rsid w:val="00AC54FD"/>
    <w:rsid w:val="00AC7A4A"/>
    <w:rsid w:val="00AD3BA8"/>
    <w:rsid w:val="00AD7914"/>
    <w:rsid w:val="00AE0B82"/>
    <w:rsid w:val="00AE2036"/>
    <w:rsid w:val="00AF2345"/>
    <w:rsid w:val="00AF262F"/>
    <w:rsid w:val="00AF3511"/>
    <w:rsid w:val="00AF3E32"/>
    <w:rsid w:val="00B018CE"/>
    <w:rsid w:val="00B01ECD"/>
    <w:rsid w:val="00B04D70"/>
    <w:rsid w:val="00B04FE8"/>
    <w:rsid w:val="00B130FD"/>
    <w:rsid w:val="00B306E6"/>
    <w:rsid w:val="00B42C0F"/>
    <w:rsid w:val="00B55656"/>
    <w:rsid w:val="00B666D9"/>
    <w:rsid w:val="00B71776"/>
    <w:rsid w:val="00B74C3A"/>
    <w:rsid w:val="00B7690A"/>
    <w:rsid w:val="00B94633"/>
    <w:rsid w:val="00BB55FD"/>
    <w:rsid w:val="00BB6829"/>
    <w:rsid w:val="00BC2929"/>
    <w:rsid w:val="00BC6FA1"/>
    <w:rsid w:val="00BD48E9"/>
    <w:rsid w:val="00BD7380"/>
    <w:rsid w:val="00BF14EE"/>
    <w:rsid w:val="00BF4867"/>
    <w:rsid w:val="00BF730D"/>
    <w:rsid w:val="00C12CAB"/>
    <w:rsid w:val="00C4475F"/>
    <w:rsid w:val="00C526B7"/>
    <w:rsid w:val="00C53345"/>
    <w:rsid w:val="00C57A29"/>
    <w:rsid w:val="00C63AF7"/>
    <w:rsid w:val="00C64B4F"/>
    <w:rsid w:val="00C6726C"/>
    <w:rsid w:val="00C80CF4"/>
    <w:rsid w:val="00C841E3"/>
    <w:rsid w:val="00C96EF1"/>
    <w:rsid w:val="00CA5F71"/>
    <w:rsid w:val="00CB4588"/>
    <w:rsid w:val="00CB4B5D"/>
    <w:rsid w:val="00CB657F"/>
    <w:rsid w:val="00CC430C"/>
    <w:rsid w:val="00CC5CF5"/>
    <w:rsid w:val="00CD2AFF"/>
    <w:rsid w:val="00CD585C"/>
    <w:rsid w:val="00CD7638"/>
    <w:rsid w:val="00CE2D7D"/>
    <w:rsid w:val="00CF09F8"/>
    <w:rsid w:val="00D21EF6"/>
    <w:rsid w:val="00D25CEF"/>
    <w:rsid w:val="00D304C8"/>
    <w:rsid w:val="00D35808"/>
    <w:rsid w:val="00D46366"/>
    <w:rsid w:val="00D46CE1"/>
    <w:rsid w:val="00D63C2C"/>
    <w:rsid w:val="00D71623"/>
    <w:rsid w:val="00D71C0C"/>
    <w:rsid w:val="00D72C0A"/>
    <w:rsid w:val="00D75AFC"/>
    <w:rsid w:val="00DA58A8"/>
    <w:rsid w:val="00DB1B90"/>
    <w:rsid w:val="00DB5B3B"/>
    <w:rsid w:val="00DC2957"/>
    <w:rsid w:val="00DD1778"/>
    <w:rsid w:val="00DD70A4"/>
    <w:rsid w:val="00DE41BA"/>
    <w:rsid w:val="00DE7C65"/>
    <w:rsid w:val="00DF30D8"/>
    <w:rsid w:val="00DF4D09"/>
    <w:rsid w:val="00E043DB"/>
    <w:rsid w:val="00E1122D"/>
    <w:rsid w:val="00E17F7F"/>
    <w:rsid w:val="00E31390"/>
    <w:rsid w:val="00E35F80"/>
    <w:rsid w:val="00E44DCE"/>
    <w:rsid w:val="00E44F9C"/>
    <w:rsid w:val="00E5344E"/>
    <w:rsid w:val="00E5352C"/>
    <w:rsid w:val="00E56C7A"/>
    <w:rsid w:val="00E61771"/>
    <w:rsid w:val="00E72904"/>
    <w:rsid w:val="00E76AF0"/>
    <w:rsid w:val="00E77EEB"/>
    <w:rsid w:val="00E873C9"/>
    <w:rsid w:val="00EA20FE"/>
    <w:rsid w:val="00EA417A"/>
    <w:rsid w:val="00EB7D0D"/>
    <w:rsid w:val="00EC6ADF"/>
    <w:rsid w:val="00EE064F"/>
    <w:rsid w:val="00EE2674"/>
    <w:rsid w:val="00EF10AD"/>
    <w:rsid w:val="00F034ED"/>
    <w:rsid w:val="00F03AB5"/>
    <w:rsid w:val="00F04D8D"/>
    <w:rsid w:val="00F0578B"/>
    <w:rsid w:val="00F06F38"/>
    <w:rsid w:val="00F1262C"/>
    <w:rsid w:val="00F21028"/>
    <w:rsid w:val="00F255D0"/>
    <w:rsid w:val="00F26F0F"/>
    <w:rsid w:val="00F2756B"/>
    <w:rsid w:val="00F42976"/>
    <w:rsid w:val="00F5405D"/>
    <w:rsid w:val="00F62CA0"/>
    <w:rsid w:val="00F65FE3"/>
    <w:rsid w:val="00F71D8A"/>
    <w:rsid w:val="00F724E3"/>
    <w:rsid w:val="00F752FB"/>
    <w:rsid w:val="00F82A50"/>
    <w:rsid w:val="00F96704"/>
    <w:rsid w:val="00FA475D"/>
    <w:rsid w:val="00FA7BF5"/>
    <w:rsid w:val="00FC1444"/>
    <w:rsid w:val="00FD4F27"/>
    <w:rsid w:val="00FD5AA5"/>
    <w:rsid w:val="00FD5E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DB85615"/>
  <w15:chartTrackingRefBased/>
  <w15:docId w15:val="{714C3317-FAB3-49AA-A85C-1EC4DB3F0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16E9"/>
    <w:rPr>
      <w:rFonts w:ascii="Arial" w:hAnsi="Arial"/>
      <w:sz w:val="20"/>
    </w:rPr>
  </w:style>
  <w:style w:type="paragraph" w:styleId="Heading1">
    <w:name w:val="heading 1"/>
    <w:basedOn w:val="Normal"/>
    <w:next w:val="Normal"/>
    <w:link w:val="Heading1Char"/>
    <w:uiPriority w:val="9"/>
    <w:qFormat/>
    <w:rsid w:val="00CC430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B2E69"/>
    <w:pPr>
      <w:keepNext/>
      <w:keepLines/>
      <w:spacing w:before="160" w:after="120"/>
      <w:outlineLvl w:val="1"/>
    </w:pPr>
    <w:rPr>
      <w:rFonts w:eastAsiaTheme="majorEastAsia" w:cstheme="majorBidi"/>
      <w:b/>
      <w:color w:val="808080" w:themeColor="background1" w:themeShade="80"/>
      <w:sz w:val="28"/>
      <w:szCs w:val="26"/>
    </w:rPr>
  </w:style>
  <w:style w:type="paragraph" w:styleId="Heading3">
    <w:name w:val="heading 3"/>
    <w:basedOn w:val="Normal"/>
    <w:next w:val="Normal"/>
    <w:link w:val="Heading3Char"/>
    <w:autoRedefine/>
    <w:qFormat/>
    <w:rsid w:val="00DF4D09"/>
    <w:pPr>
      <w:keepNext/>
      <w:spacing w:after="240" w:line="240" w:lineRule="auto"/>
      <w:outlineLvl w:val="2"/>
    </w:pPr>
    <w:rPr>
      <w:rFonts w:eastAsia="Times New Roman" w:cs="Arial"/>
      <w:b/>
      <w:bCs/>
      <w:color w:val="808080" w:themeColor="background1" w:themeShade="80"/>
      <w:sz w:val="28"/>
      <w:szCs w:val="28"/>
      <w:lang w:eastAsia="en-GB"/>
    </w:rPr>
  </w:style>
  <w:style w:type="paragraph" w:styleId="Heading4">
    <w:name w:val="heading 4"/>
    <w:basedOn w:val="Normal"/>
    <w:next w:val="Normal"/>
    <w:link w:val="Heading4Char"/>
    <w:uiPriority w:val="9"/>
    <w:semiHidden/>
    <w:unhideWhenUsed/>
    <w:qFormat/>
    <w:rsid w:val="006D225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06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0689"/>
  </w:style>
  <w:style w:type="paragraph" w:styleId="Footer">
    <w:name w:val="footer"/>
    <w:basedOn w:val="Normal"/>
    <w:link w:val="FooterChar"/>
    <w:uiPriority w:val="99"/>
    <w:unhideWhenUsed/>
    <w:rsid w:val="003406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0689"/>
  </w:style>
  <w:style w:type="character" w:styleId="PageNumber">
    <w:name w:val="page number"/>
    <w:basedOn w:val="DefaultParagraphFont"/>
    <w:rsid w:val="00340689"/>
  </w:style>
  <w:style w:type="paragraph" w:customStyle="1" w:styleId="HsxHeading2">
    <w:name w:val="HsxHeading2"/>
    <w:basedOn w:val="Normal"/>
    <w:next w:val="Normal"/>
    <w:rsid w:val="005109D7"/>
    <w:pPr>
      <w:keepNext/>
      <w:numPr>
        <w:ilvl w:val="1"/>
        <w:numId w:val="1"/>
      </w:numPr>
      <w:spacing w:after="240" w:line="240" w:lineRule="auto"/>
      <w:outlineLvl w:val="1"/>
    </w:pPr>
    <w:rPr>
      <w:rFonts w:eastAsia="Times New Roman" w:cs="Arial"/>
      <w:b/>
      <w:color w:val="707061"/>
      <w:kern w:val="32"/>
      <w:sz w:val="28"/>
      <w:szCs w:val="28"/>
      <w:lang w:eastAsia="en-GB"/>
    </w:rPr>
  </w:style>
  <w:style w:type="paragraph" w:customStyle="1" w:styleId="HsxHeading3">
    <w:name w:val="HsxHeading3"/>
    <w:basedOn w:val="HsxHeading2"/>
    <w:next w:val="Normal"/>
    <w:rsid w:val="005109D7"/>
    <w:pPr>
      <w:numPr>
        <w:ilvl w:val="2"/>
      </w:numPr>
      <w:tabs>
        <w:tab w:val="clear" w:pos="794"/>
        <w:tab w:val="num" w:pos="900"/>
      </w:tabs>
      <w:ind w:left="900" w:hanging="900"/>
      <w:outlineLvl w:val="2"/>
    </w:pPr>
    <w:rPr>
      <w:color w:val="auto"/>
      <w:sz w:val="24"/>
    </w:rPr>
  </w:style>
  <w:style w:type="paragraph" w:customStyle="1" w:styleId="HsxHeading1">
    <w:name w:val="HsxHeading1"/>
    <w:basedOn w:val="ListNumber"/>
    <w:next w:val="Normal"/>
    <w:rsid w:val="005109D7"/>
    <w:pPr>
      <w:tabs>
        <w:tab w:val="num" w:pos="900"/>
      </w:tabs>
      <w:spacing w:after="240" w:line="240" w:lineRule="auto"/>
      <w:contextualSpacing w:val="0"/>
      <w:outlineLvl w:val="0"/>
    </w:pPr>
    <w:rPr>
      <w:rFonts w:eastAsia="Times New Roman" w:cs="Times New Roman"/>
      <w:b/>
      <w:bCs/>
      <w:color w:val="D42E12"/>
      <w:sz w:val="32"/>
      <w:szCs w:val="24"/>
      <w:lang w:eastAsia="en-GB"/>
    </w:rPr>
  </w:style>
  <w:style w:type="paragraph" w:styleId="ListNumber">
    <w:name w:val="List Number"/>
    <w:basedOn w:val="Normal"/>
    <w:uiPriority w:val="99"/>
    <w:semiHidden/>
    <w:unhideWhenUsed/>
    <w:rsid w:val="005109D7"/>
    <w:pPr>
      <w:tabs>
        <w:tab w:val="num" w:pos="0"/>
      </w:tabs>
      <w:contextualSpacing/>
    </w:pPr>
  </w:style>
  <w:style w:type="character" w:customStyle="1" w:styleId="Heading3Char">
    <w:name w:val="Heading 3 Char"/>
    <w:basedOn w:val="DefaultParagraphFont"/>
    <w:link w:val="Heading3"/>
    <w:rsid w:val="00DF4D09"/>
    <w:rPr>
      <w:rFonts w:ascii="Arial" w:eastAsia="Times New Roman" w:hAnsi="Arial" w:cs="Arial"/>
      <w:b/>
      <w:bCs/>
      <w:color w:val="808080" w:themeColor="background1" w:themeShade="80"/>
      <w:sz w:val="28"/>
      <w:szCs w:val="28"/>
      <w:lang w:eastAsia="en-GB"/>
    </w:rPr>
  </w:style>
  <w:style w:type="character" w:customStyle="1" w:styleId="Heading2Char">
    <w:name w:val="Heading 2 Char"/>
    <w:basedOn w:val="DefaultParagraphFont"/>
    <w:link w:val="Heading2"/>
    <w:uiPriority w:val="9"/>
    <w:rsid w:val="007B2E69"/>
    <w:rPr>
      <w:rFonts w:ascii="Arial" w:eastAsiaTheme="majorEastAsia" w:hAnsi="Arial" w:cstheme="majorBidi"/>
      <w:b/>
      <w:color w:val="808080" w:themeColor="background1" w:themeShade="80"/>
      <w:sz w:val="28"/>
      <w:szCs w:val="26"/>
    </w:rPr>
  </w:style>
  <w:style w:type="character" w:customStyle="1" w:styleId="Heading1Char">
    <w:name w:val="Heading 1 Char"/>
    <w:basedOn w:val="DefaultParagraphFont"/>
    <w:link w:val="Heading1"/>
    <w:uiPriority w:val="9"/>
    <w:rsid w:val="00CC430C"/>
    <w:rPr>
      <w:rFonts w:asciiTheme="majorHAnsi" w:eastAsiaTheme="majorEastAsia" w:hAnsiTheme="majorHAnsi" w:cstheme="majorBidi"/>
      <w:color w:val="2F5496" w:themeColor="accent1" w:themeShade="BF"/>
      <w:sz w:val="32"/>
      <w:szCs w:val="32"/>
    </w:rPr>
  </w:style>
  <w:style w:type="character" w:customStyle="1" w:styleId="Heading4Char">
    <w:name w:val="Heading 4 Char"/>
    <w:basedOn w:val="DefaultParagraphFont"/>
    <w:link w:val="Heading4"/>
    <w:uiPriority w:val="9"/>
    <w:semiHidden/>
    <w:rsid w:val="006D2259"/>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1"/>
    <w:qFormat/>
    <w:rsid w:val="00DF30D8"/>
    <w:pPr>
      <w:ind w:left="720"/>
      <w:contextualSpacing/>
    </w:pPr>
  </w:style>
  <w:style w:type="paragraph" w:customStyle="1" w:styleId="comp">
    <w:name w:val="comp"/>
    <w:basedOn w:val="Normal"/>
    <w:rsid w:val="005873C5"/>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NoList1">
    <w:name w:val="No List1"/>
    <w:next w:val="NoList"/>
    <w:uiPriority w:val="99"/>
    <w:semiHidden/>
    <w:unhideWhenUsed/>
    <w:rsid w:val="00201E1B"/>
  </w:style>
  <w:style w:type="paragraph" w:styleId="BodyText">
    <w:name w:val="Body Text"/>
    <w:basedOn w:val="Normal"/>
    <w:link w:val="BodyTextChar"/>
    <w:uiPriority w:val="1"/>
    <w:qFormat/>
    <w:rsid w:val="00201E1B"/>
    <w:pPr>
      <w:widowControl w:val="0"/>
      <w:autoSpaceDE w:val="0"/>
      <w:autoSpaceDN w:val="0"/>
      <w:spacing w:after="0" w:line="240" w:lineRule="auto"/>
    </w:pPr>
    <w:rPr>
      <w:rFonts w:eastAsia="Arial" w:cs="Arial"/>
      <w:sz w:val="22"/>
      <w:lang w:val="en-US" w:bidi="en-US"/>
    </w:rPr>
  </w:style>
  <w:style w:type="character" w:customStyle="1" w:styleId="BodyTextChar">
    <w:name w:val="Body Text Char"/>
    <w:basedOn w:val="DefaultParagraphFont"/>
    <w:link w:val="BodyText"/>
    <w:uiPriority w:val="1"/>
    <w:rsid w:val="00201E1B"/>
    <w:rPr>
      <w:rFonts w:ascii="Arial" w:eastAsia="Arial" w:hAnsi="Arial" w:cs="Arial"/>
      <w:lang w:val="en-US" w:bidi="en-US"/>
    </w:rPr>
  </w:style>
  <w:style w:type="paragraph" w:styleId="Title">
    <w:name w:val="Title"/>
    <w:basedOn w:val="Normal"/>
    <w:link w:val="TitleChar"/>
    <w:uiPriority w:val="10"/>
    <w:qFormat/>
    <w:rsid w:val="00201E1B"/>
    <w:pPr>
      <w:widowControl w:val="0"/>
      <w:autoSpaceDE w:val="0"/>
      <w:autoSpaceDN w:val="0"/>
      <w:spacing w:after="0" w:line="232" w:lineRule="exact"/>
      <w:ind w:left="20"/>
    </w:pPr>
    <w:rPr>
      <w:rFonts w:eastAsia="Arial" w:cs="Arial"/>
      <w:b/>
      <w:bCs/>
      <w:sz w:val="22"/>
      <w:lang w:val="en-US" w:bidi="en-US"/>
    </w:rPr>
  </w:style>
  <w:style w:type="character" w:customStyle="1" w:styleId="TitleChar">
    <w:name w:val="Title Char"/>
    <w:basedOn w:val="DefaultParagraphFont"/>
    <w:link w:val="Title"/>
    <w:uiPriority w:val="10"/>
    <w:rsid w:val="00201E1B"/>
    <w:rPr>
      <w:rFonts w:ascii="Arial" w:eastAsia="Arial" w:hAnsi="Arial" w:cs="Arial"/>
      <w:b/>
      <w:bCs/>
      <w:lang w:val="en-US" w:bidi="en-US"/>
    </w:rPr>
  </w:style>
  <w:style w:type="paragraph" w:customStyle="1" w:styleId="TableParagraph">
    <w:name w:val="Table Paragraph"/>
    <w:basedOn w:val="Normal"/>
    <w:uiPriority w:val="1"/>
    <w:qFormat/>
    <w:rsid w:val="00201E1B"/>
    <w:pPr>
      <w:widowControl w:val="0"/>
      <w:autoSpaceDE w:val="0"/>
      <w:autoSpaceDN w:val="0"/>
      <w:spacing w:after="0" w:line="240" w:lineRule="auto"/>
    </w:pPr>
    <w:rPr>
      <w:rFonts w:eastAsia="Arial" w:cs="Arial"/>
      <w:sz w:val="22"/>
      <w:lang w:val="en-US" w:bidi="en-US"/>
    </w:rPr>
  </w:style>
  <w:style w:type="paragraph" w:styleId="BodyText3">
    <w:name w:val="Body Text 3"/>
    <w:basedOn w:val="Normal"/>
    <w:link w:val="BodyText3Char"/>
    <w:uiPriority w:val="99"/>
    <w:semiHidden/>
    <w:unhideWhenUsed/>
    <w:rsid w:val="00454652"/>
    <w:pPr>
      <w:spacing w:after="120"/>
    </w:pPr>
    <w:rPr>
      <w:sz w:val="16"/>
      <w:szCs w:val="16"/>
    </w:rPr>
  </w:style>
  <w:style w:type="character" w:customStyle="1" w:styleId="BodyText3Char">
    <w:name w:val="Body Text 3 Char"/>
    <w:basedOn w:val="DefaultParagraphFont"/>
    <w:link w:val="BodyText3"/>
    <w:uiPriority w:val="99"/>
    <w:semiHidden/>
    <w:rsid w:val="00454652"/>
    <w:rPr>
      <w:rFonts w:ascii="Arial" w:hAnsi="Arial"/>
      <w:sz w:val="16"/>
      <w:szCs w:val="16"/>
    </w:rPr>
  </w:style>
  <w:style w:type="paragraph" w:styleId="BodyText2">
    <w:name w:val="Body Text 2"/>
    <w:basedOn w:val="Normal"/>
    <w:link w:val="BodyText2Char"/>
    <w:uiPriority w:val="99"/>
    <w:semiHidden/>
    <w:unhideWhenUsed/>
    <w:rsid w:val="00AF3511"/>
    <w:pPr>
      <w:spacing w:after="120" w:line="480" w:lineRule="auto"/>
    </w:pPr>
  </w:style>
  <w:style w:type="character" w:customStyle="1" w:styleId="BodyText2Char">
    <w:name w:val="Body Text 2 Char"/>
    <w:basedOn w:val="DefaultParagraphFont"/>
    <w:link w:val="BodyText2"/>
    <w:uiPriority w:val="99"/>
    <w:semiHidden/>
    <w:rsid w:val="00AF3511"/>
    <w:rPr>
      <w:rFonts w:ascii="Arial" w:hAnsi="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0611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F64F4CCCFFCEB4AB47396E2BB570131" ma:contentTypeVersion="14" ma:contentTypeDescription="Create a new document." ma:contentTypeScope="" ma:versionID="97e03c1860e2448b630efa586bd484ef">
  <xsd:schema xmlns:xsd="http://www.w3.org/2001/XMLSchema" xmlns:xs="http://www.w3.org/2001/XMLSchema" xmlns:p="http://schemas.microsoft.com/office/2006/metadata/properties" xmlns:ns2="1efe7d35-e6a2-42d0-b0db-c824fc11e898" xmlns:ns3="3915cd31-32f3-4004-87b6-59df7cc16546" targetNamespace="http://schemas.microsoft.com/office/2006/metadata/properties" ma:root="true" ma:fieldsID="7dfe2d1273e7cec31984223d20f1afb3" ns2:_="" ns3:_="">
    <xsd:import namespace="1efe7d35-e6a2-42d0-b0db-c824fc11e898"/>
    <xsd:import namespace="3915cd31-32f3-4004-87b6-59df7cc1654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Dat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fe7d35-e6a2-42d0-b0db-c824fc11e8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Date" ma:index="20" nillable="true" ma:displayName="Date" ma:format="DateOnly" ma:internalName="Date">
      <xsd:simpleType>
        <xsd:restriction base="dms:DateTime"/>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915cd31-32f3-4004-87b6-59df7cc1654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ate xmlns="1efe7d35-e6a2-42d0-b0db-c824fc11e89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E2448D-A084-4269-A01A-DC6A4A27C35C}">
  <ds:schemaRefs>
    <ds:schemaRef ds:uri="http://schemas.openxmlformats.org/officeDocument/2006/bibliography"/>
  </ds:schemaRefs>
</ds:datastoreItem>
</file>

<file path=customXml/itemProps2.xml><?xml version="1.0" encoding="utf-8"?>
<ds:datastoreItem xmlns:ds="http://schemas.openxmlformats.org/officeDocument/2006/customXml" ds:itemID="{E1A93269-4D6D-4927-A16F-845BD057C5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fe7d35-e6a2-42d0-b0db-c824fc11e898"/>
    <ds:schemaRef ds:uri="3915cd31-32f3-4004-87b6-59df7cc165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907311-22FC-4D90-9942-B220B5A8D646}">
  <ds:schemaRefs>
    <ds:schemaRef ds:uri="http://schemas.microsoft.com/office/2006/metadata/properties"/>
    <ds:schemaRef ds:uri="http://schemas.microsoft.com/office/infopath/2007/PartnerControls"/>
    <ds:schemaRef ds:uri="1efe7d35-e6a2-42d0-b0db-c824fc11e898"/>
  </ds:schemaRefs>
</ds:datastoreItem>
</file>

<file path=customXml/itemProps4.xml><?xml version="1.0" encoding="utf-8"?>
<ds:datastoreItem xmlns:ds="http://schemas.openxmlformats.org/officeDocument/2006/customXml" ds:itemID="{B3B4A03E-6B52-4CD5-9954-3B33E33C87D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924</Words>
  <Characters>5272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Elliott</dc:creator>
  <cp:keywords/>
  <dc:description/>
  <cp:lastModifiedBy>Natalie McColl</cp:lastModifiedBy>
  <cp:revision>2</cp:revision>
  <dcterms:created xsi:type="dcterms:W3CDTF">2024-02-19T15:08:00Z</dcterms:created>
  <dcterms:modified xsi:type="dcterms:W3CDTF">2024-02-19T15:08:00Z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0x010100BF64F4CCCFFCEB4AB47396E2BB570131</vt:lpwstr>
  </property>
</Properties>
</file>