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759D1" w14:textId="77777777" w:rsidR="005900FA" w:rsidRDefault="005900FA" w:rsidP="005C67A8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en-GB"/>
        </w:rPr>
      </w:pPr>
    </w:p>
    <w:p w14:paraId="3B41095A" w14:textId="6DAA9C5F" w:rsidR="005C67A8" w:rsidRPr="005C67A8" w:rsidRDefault="005C67A8" w:rsidP="005C67A8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en-GB"/>
        </w:rPr>
      </w:pPr>
      <w:r w:rsidRPr="005900FA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Hazardous </w:t>
      </w:r>
      <w:r w:rsidR="007F5F5C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>s</w:t>
      </w:r>
      <w:r w:rsidRPr="005900FA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>ubstances (COSHH)</w:t>
      </w:r>
      <w:r w:rsidR="007F5F5C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 </w:t>
      </w:r>
      <w:proofErr w:type="gramStart"/>
      <w:r w:rsidR="007F5F5C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>g</w:t>
      </w:r>
      <w:r w:rsidR="00BF1C3D" w:rsidRPr="005900FA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>uid</w:t>
      </w:r>
      <w:r w:rsidR="00CF11DA" w:rsidRPr="005900FA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ance </w:t>
      </w:r>
      <w:r w:rsidR="007F5F5C" w:rsidRPr="007F5F5C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 –</w:t>
      </w:r>
      <w:proofErr w:type="gramEnd"/>
      <w:r w:rsidR="007F5F5C" w:rsidRPr="007F5F5C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 </w:t>
      </w:r>
      <w:r w:rsidR="00CF11DA" w:rsidRPr="005900FA">
        <w:rPr>
          <w:rFonts w:ascii="Arial" w:eastAsia="Times New Roman" w:hAnsi="Arial" w:cs="Arial"/>
          <w:b/>
          <w:bCs/>
          <w:color w:val="FF0000"/>
          <w:kern w:val="36"/>
          <w:sz w:val="32"/>
          <w:szCs w:val="32"/>
          <w:lang w:eastAsia="en-GB"/>
        </w:rPr>
        <w:t xml:space="preserve"> </w:t>
      </w:r>
      <w:r w:rsidR="00CF11DA" w:rsidRPr="004F450D">
        <w:rPr>
          <w:rFonts w:ascii="Arial" w:eastAsia="Times New Roman" w:hAnsi="Arial" w:cs="Arial"/>
          <w:color w:val="FF0000"/>
          <w:kern w:val="36"/>
          <w:sz w:val="32"/>
          <w:szCs w:val="32"/>
          <w:lang w:eastAsia="en-GB"/>
        </w:rPr>
        <w:t>FHS 006</w:t>
      </w:r>
      <w:r w:rsidR="007F5F5C">
        <w:rPr>
          <w:rFonts w:ascii="Arial" w:eastAsia="Times New Roman" w:hAnsi="Arial" w:cs="Arial"/>
          <w:color w:val="FF0000"/>
          <w:kern w:val="36"/>
          <w:sz w:val="32"/>
          <w:szCs w:val="32"/>
          <w:lang w:eastAsia="en-GB"/>
        </w:rPr>
        <w:t xml:space="preserve"> g</w:t>
      </w:r>
      <w:r w:rsidR="00CF11DA" w:rsidRPr="004F450D">
        <w:rPr>
          <w:rFonts w:ascii="Arial" w:eastAsia="Times New Roman" w:hAnsi="Arial" w:cs="Arial"/>
          <w:color w:val="FF0000"/>
          <w:kern w:val="36"/>
          <w:sz w:val="32"/>
          <w:szCs w:val="32"/>
          <w:lang w:eastAsia="en-GB"/>
        </w:rPr>
        <w:t>uide</w:t>
      </w:r>
    </w:p>
    <w:p w14:paraId="6508DD82" w14:textId="64BC8DAB" w:rsidR="001D349D" w:rsidRPr="005C67A8" w:rsidRDefault="001D349D" w:rsidP="005C67A8">
      <w:pPr>
        <w:rPr>
          <w:rFonts w:ascii="Calibri Light" w:hAnsi="Calibri Light"/>
          <w:b/>
          <w:sz w:val="16"/>
          <w:szCs w:val="16"/>
          <w:u w:val="single"/>
        </w:rPr>
      </w:pPr>
    </w:p>
    <w:p w14:paraId="2026C2EF" w14:textId="232A570B" w:rsidR="001D349D" w:rsidRPr="007F5F5C" w:rsidRDefault="007A0489" w:rsidP="001D349D">
      <w:pPr>
        <w:jc w:val="center"/>
        <w:rPr>
          <w:rFonts w:ascii="Arial" w:hAnsi="Arial" w:cs="Arial"/>
          <w:b/>
          <w:color w:val="808080" w:themeColor="background1" w:themeShade="80"/>
          <w:sz w:val="28"/>
          <w:u w:val="single"/>
        </w:rPr>
      </w:pPr>
      <w:r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 xml:space="preserve">Safe </w:t>
      </w:r>
      <w:r w:rsidR="007F5F5C"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>u</w:t>
      </w:r>
      <w:r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 xml:space="preserve">se of </w:t>
      </w:r>
      <w:r w:rsidR="007F5F5C"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>c</w:t>
      </w:r>
      <w:r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 xml:space="preserve">hemical </w:t>
      </w:r>
      <w:r w:rsidR="007F5F5C"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>p</w:t>
      </w:r>
      <w:r w:rsidRPr="007F5F5C">
        <w:rPr>
          <w:rFonts w:ascii="Arial" w:hAnsi="Arial" w:cs="Arial"/>
          <w:b/>
          <w:color w:val="808080" w:themeColor="background1" w:themeShade="80"/>
          <w:sz w:val="28"/>
          <w:u w:val="single"/>
        </w:rPr>
        <w:t>roducts</w:t>
      </w:r>
    </w:p>
    <w:p w14:paraId="0A110439" w14:textId="77777777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Before using any product, ensure that you have read and understood the following;</w:t>
      </w:r>
    </w:p>
    <w:p w14:paraId="49DBB76D" w14:textId="573ABD0A" w:rsidR="007A0489" w:rsidRPr="005C67A8" w:rsidRDefault="007F5F5C" w:rsidP="001D349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7A0489" w:rsidRPr="005C67A8">
        <w:rPr>
          <w:rFonts w:ascii="Arial" w:hAnsi="Arial" w:cs="Arial"/>
          <w:sz w:val="20"/>
          <w:szCs w:val="20"/>
        </w:rPr>
        <w:t xml:space="preserve">anufacturer’s instructions on the </w:t>
      </w:r>
      <w:proofErr w:type="gramStart"/>
      <w:r w:rsidR="007A0489" w:rsidRPr="005C67A8">
        <w:rPr>
          <w:rFonts w:ascii="Arial" w:hAnsi="Arial" w:cs="Arial"/>
          <w:sz w:val="20"/>
          <w:szCs w:val="20"/>
        </w:rPr>
        <w:t>label</w:t>
      </w:r>
      <w:r>
        <w:rPr>
          <w:rFonts w:ascii="Arial" w:hAnsi="Arial" w:cs="Arial"/>
          <w:sz w:val="20"/>
          <w:szCs w:val="20"/>
        </w:rPr>
        <w:t>;</w:t>
      </w:r>
      <w:proofErr w:type="gramEnd"/>
    </w:p>
    <w:p w14:paraId="0D18BDB2" w14:textId="72855BD6" w:rsidR="007A0489" w:rsidRPr="005C67A8" w:rsidRDefault="007A0489" w:rsidP="001D349D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COSHH (</w:t>
      </w:r>
      <w:r w:rsidR="007F5F5C">
        <w:rPr>
          <w:rFonts w:ascii="Arial" w:hAnsi="Arial" w:cs="Arial"/>
          <w:sz w:val="20"/>
          <w:szCs w:val="20"/>
        </w:rPr>
        <w:t>c</w:t>
      </w:r>
      <w:r w:rsidRPr="005C67A8">
        <w:rPr>
          <w:rFonts w:ascii="Arial" w:hAnsi="Arial" w:cs="Arial"/>
          <w:sz w:val="20"/>
          <w:szCs w:val="20"/>
        </w:rPr>
        <w:t>are of substances hazardous to health) information.</w:t>
      </w:r>
    </w:p>
    <w:p w14:paraId="09321B20" w14:textId="77777777" w:rsidR="007A0489" w:rsidRPr="005C67A8" w:rsidRDefault="001D349D" w:rsidP="001D349D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   </w:t>
      </w:r>
    </w:p>
    <w:p w14:paraId="62475CB6" w14:textId="77777777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Only handle chemicals which you are trained and authorised to use.</w:t>
      </w:r>
    </w:p>
    <w:p w14:paraId="66BC93E6" w14:textId="77777777" w:rsidR="001D349D" w:rsidRPr="005C67A8" w:rsidRDefault="001D349D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6B82B9F7" w14:textId="12C1A74B" w:rsidR="001D349D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Wash spills off immediately, some chemicals are corrosive and will burn if not </w:t>
      </w:r>
      <w:r w:rsidR="007F5F5C">
        <w:rPr>
          <w:rFonts w:ascii="Arial" w:hAnsi="Arial" w:cs="Arial"/>
          <w:sz w:val="20"/>
          <w:szCs w:val="20"/>
        </w:rPr>
        <w:br/>
      </w:r>
      <w:r w:rsidRPr="005C67A8">
        <w:rPr>
          <w:rFonts w:ascii="Arial" w:hAnsi="Arial" w:cs="Arial"/>
          <w:sz w:val="20"/>
          <w:szCs w:val="20"/>
        </w:rPr>
        <w:t>washed</w:t>
      </w:r>
      <w:r w:rsidR="007F5F5C">
        <w:rPr>
          <w:rFonts w:ascii="Arial" w:hAnsi="Arial" w:cs="Arial"/>
          <w:sz w:val="20"/>
          <w:szCs w:val="20"/>
        </w:rPr>
        <w:t>-</w:t>
      </w:r>
      <w:r w:rsidRPr="005C67A8">
        <w:rPr>
          <w:rFonts w:ascii="Arial" w:hAnsi="Arial" w:cs="Arial"/>
          <w:sz w:val="20"/>
          <w:szCs w:val="20"/>
        </w:rPr>
        <w:t>off immediately.</w:t>
      </w:r>
    </w:p>
    <w:p w14:paraId="112529A7" w14:textId="77777777" w:rsidR="001D349D" w:rsidRPr="005C67A8" w:rsidRDefault="001D349D" w:rsidP="001D349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BB94F4" w14:textId="532E8A26" w:rsidR="001D349D" w:rsidRPr="005C67A8" w:rsidRDefault="001D349D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Wear </w:t>
      </w:r>
      <w:r w:rsidR="007F5F5C">
        <w:rPr>
          <w:rFonts w:ascii="Arial" w:hAnsi="Arial" w:cs="Arial"/>
          <w:sz w:val="20"/>
          <w:szCs w:val="20"/>
        </w:rPr>
        <w:t>p</w:t>
      </w:r>
      <w:r w:rsidRPr="005C67A8">
        <w:rPr>
          <w:rFonts w:ascii="Arial" w:hAnsi="Arial" w:cs="Arial"/>
          <w:sz w:val="20"/>
          <w:szCs w:val="20"/>
        </w:rPr>
        <w:t xml:space="preserve">ersonal </w:t>
      </w:r>
      <w:r w:rsidR="007F5F5C">
        <w:rPr>
          <w:rFonts w:ascii="Arial" w:hAnsi="Arial" w:cs="Arial"/>
          <w:sz w:val="20"/>
          <w:szCs w:val="20"/>
        </w:rPr>
        <w:t>p</w:t>
      </w:r>
      <w:r w:rsidRPr="005C67A8">
        <w:rPr>
          <w:rFonts w:ascii="Arial" w:hAnsi="Arial" w:cs="Arial"/>
          <w:sz w:val="20"/>
          <w:szCs w:val="20"/>
        </w:rPr>
        <w:t xml:space="preserve">rotective </w:t>
      </w:r>
      <w:r w:rsidR="007F5F5C">
        <w:rPr>
          <w:rFonts w:ascii="Arial" w:hAnsi="Arial" w:cs="Arial"/>
          <w:sz w:val="20"/>
          <w:szCs w:val="20"/>
        </w:rPr>
        <w:t>e</w:t>
      </w:r>
      <w:r w:rsidRPr="005C67A8">
        <w:rPr>
          <w:rFonts w:ascii="Arial" w:hAnsi="Arial" w:cs="Arial"/>
          <w:sz w:val="20"/>
          <w:szCs w:val="20"/>
        </w:rPr>
        <w:t xml:space="preserve">quipment provided, these will protect your eyes, </w:t>
      </w:r>
      <w:r w:rsidR="00F32D4C" w:rsidRPr="005C67A8">
        <w:rPr>
          <w:rFonts w:ascii="Arial" w:hAnsi="Arial" w:cs="Arial"/>
          <w:sz w:val="20"/>
          <w:szCs w:val="20"/>
        </w:rPr>
        <w:t>skin,</w:t>
      </w:r>
      <w:r w:rsidRPr="005C67A8">
        <w:rPr>
          <w:rFonts w:ascii="Arial" w:hAnsi="Arial" w:cs="Arial"/>
          <w:sz w:val="20"/>
          <w:szCs w:val="20"/>
        </w:rPr>
        <w:t xml:space="preserve"> and </w:t>
      </w:r>
      <w:r w:rsidR="007F5F5C">
        <w:rPr>
          <w:rFonts w:ascii="Arial" w:hAnsi="Arial" w:cs="Arial"/>
          <w:sz w:val="20"/>
          <w:szCs w:val="20"/>
        </w:rPr>
        <w:br/>
      </w:r>
      <w:r w:rsidRPr="005C67A8">
        <w:rPr>
          <w:rFonts w:ascii="Arial" w:hAnsi="Arial" w:cs="Arial"/>
          <w:sz w:val="20"/>
          <w:szCs w:val="20"/>
        </w:rPr>
        <w:t>other parts of your body.</w:t>
      </w:r>
    </w:p>
    <w:p w14:paraId="0C4E31B4" w14:textId="77777777" w:rsidR="007A0489" w:rsidRPr="005C67A8" w:rsidRDefault="007A048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2ED590CC" w14:textId="042468EB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Report serious splashes</w:t>
      </w:r>
      <w:r w:rsidR="001D349D" w:rsidRPr="005C67A8">
        <w:rPr>
          <w:rFonts w:ascii="Arial" w:hAnsi="Arial" w:cs="Arial"/>
          <w:sz w:val="20"/>
          <w:szCs w:val="20"/>
        </w:rPr>
        <w:t xml:space="preserve"> or accidents</w:t>
      </w:r>
      <w:r w:rsidRPr="005C67A8">
        <w:rPr>
          <w:rFonts w:ascii="Arial" w:hAnsi="Arial" w:cs="Arial"/>
          <w:sz w:val="20"/>
          <w:szCs w:val="20"/>
        </w:rPr>
        <w:t xml:space="preserve"> to your </w:t>
      </w:r>
      <w:r w:rsidR="007F5F5C">
        <w:rPr>
          <w:rFonts w:ascii="Arial" w:hAnsi="Arial" w:cs="Arial"/>
          <w:sz w:val="20"/>
          <w:szCs w:val="20"/>
        </w:rPr>
        <w:t>s</w:t>
      </w:r>
      <w:r w:rsidRPr="005C67A8">
        <w:rPr>
          <w:rFonts w:ascii="Arial" w:hAnsi="Arial" w:cs="Arial"/>
          <w:sz w:val="20"/>
          <w:szCs w:val="20"/>
        </w:rPr>
        <w:t>upervisor/</w:t>
      </w:r>
      <w:r w:rsidR="007F5F5C">
        <w:rPr>
          <w:rFonts w:ascii="Arial" w:hAnsi="Arial" w:cs="Arial"/>
          <w:sz w:val="20"/>
          <w:szCs w:val="20"/>
        </w:rPr>
        <w:t>l</w:t>
      </w:r>
      <w:r w:rsidRPr="005C67A8">
        <w:rPr>
          <w:rFonts w:ascii="Arial" w:hAnsi="Arial" w:cs="Arial"/>
          <w:sz w:val="20"/>
          <w:szCs w:val="20"/>
        </w:rPr>
        <w:t xml:space="preserve">ine </w:t>
      </w:r>
      <w:r w:rsidR="007F5F5C">
        <w:rPr>
          <w:rFonts w:ascii="Arial" w:hAnsi="Arial" w:cs="Arial"/>
          <w:sz w:val="20"/>
          <w:szCs w:val="20"/>
        </w:rPr>
        <w:t>m</w:t>
      </w:r>
      <w:r w:rsidRPr="005C67A8">
        <w:rPr>
          <w:rFonts w:ascii="Arial" w:hAnsi="Arial" w:cs="Arial"/>
          <w:sz w:val="20"/>
          <w:szCs w:val="20"/>
        </w:rPr>
        <w:t>anager</w:t>
      </w:r>
      <w:r w:rsidR="001D349D" w:rsidRPr="005C67A8">
        <w:rPr>
          <w:rFonts w:ascii="Arial" w:hAnsi="Arial" w:cs="Arial"/>
          <w:sz w:val="20"/>
          <w:szCs w:val="20"/>
        </w:rPr>
        <w:t xml:space="preserve"> as per the </w:t>
      </w:r>
      <w:r w:rsidR="007F5F5C">
        <w:rPr>
          <w:rFonts w:ascii="Arial" w:hAnsi="Arial" w:cs="Arial"/>
          <w:sz w:val="20"/>
          <w:szCs w:val="20"/>
        </w:rPr>
        <w:br/>
      </w:r>
      <w:r w:rsidR="001D349D" w:rsidRPr="005C67A8">
        <w:rPr>
          <w:rFonts w:ascii="Arial" w:hAnsi="Arial" w:cs="Arial"/>
          <w:sz w:val="20"/>
          <w:szCs w:val="20"/>
        </w:rPr>
        <w:t>accident procedure</w:t>
      </w:r>
      <w:r w:rsidRPr="005C67A8">
        <w:rPr>
          <w:rFonts w:ascii="Arial" w:hAnsi="Arial" w:cs="Arial"/>
          <w:sz w:val="20"/>
          <w:szCs w:val="20"/>
        </w:rPr>
        <w:t>.</w:t>
      </w:r>
    </w:p>
    <w:p w14:paraId="5220A3BF" w14:textId="77777777" w:rsidR="007A0489" w:rsidRPr="005C67A8" w:rsidRDefault="007A048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4936B4B9" w14:textId="77777777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b/>
          <w:sz w:val="20"/>
          <w:szCs w:val="20"/>
        </w:rPr>
        <w:t>Never</w:t>
      </w:r>
      <w:r w:rsidRPr="005C67A8">
        <w:rPr>
          <w:rFonts w:ascii="Arial" w:hAnsi="Arial" w:cs="Arial"/>
          <w:sz w:val="20"/>
          <w:szCs w:val="20"/>
        </w:rPr>
        <w:t xml:space="preserve"> mix products.</w:t>
      </w:r>
    </w:p>
    <w:p w14:paraId="52BFEAFB" w14:textId="77777777" w:rsidR="007A0489" w:rsidRPr="005C67A8" w:rsidRDefault="007A048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27A68DDB" w14:textId="77777777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Always use the correct chemical for the task it is intended for.</w:t>
      </w:r>
    </w:p>
    <w:p w14:paraId="3B9CC8E6" w14:textId="77777777" w:rsidR="007A0489" w:rsidRPr="005C67A8" w:rsidRDefault="007A048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08D3FE31" w14:textId="03D9BC84" w:rsidR="007A0489" w:rsidRPr="005C67A8" w:rsidRDefault="007A048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Always use products at the correct dilution as working with products that are too strong </w:t>
      </w:r>
      <w:r w:rsidR="007F5F5C">
        <w:rPr>
          <w:rFonts w:ascii="Arial" w:hAnsi="Arial" w:cs="Arial"/>
          <w:sz w:val="20"/>
          <w:szCs w:val="20"/>
        </w:rPr>
        <w:br/>
      </w:r>
      <w:r w:rsidRPr="005C67A8">
        <w:rPr>
          <w:rFonts w:ascii="Arial" w:hAnsi="Arial" w:cs="Arial"/>
          <w:sz w:val="20"/>
          <w:szCs w:val="20"/>
        </w:rPr>
        <w:t>leaves a residue on the surface that attracts more dirt when it is dry.</w:t>
      </w:r>
    </w:p>
    <w:p w14:paraId="47CB6116" w14:textId="77777777" w:rsidR="007A0489" w:rsidRPr="005C67A8" w:rsidRDefault="007A048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6058672D" w14:textId="77777777" w:rsidR="007A048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b/>
          <w:sz w:val="20"/>
          <w:szCs w:val="20"/>
        </w:rPr>
        <w:t xml:space="preserve">Never </w:t>
      </w:r>
      <w:r w:rsidRPr="005C67A8">
        <w:rPr>
          <w:rFonts w:ascii="Arial" w:hAnsi="Arial" w:cs="Arial"/>
          <w:sz w:val="20"/>
          <w:szCs w:val="20"/>
        </w:rPr>
        <w:t>store products in unlabelled or wrongly labelled containers such as trigger sprays.</w:t>
      </w:r>
    </w:p>
    <w:p w14:paraId="3A7B0F8D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1E1064C6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Always add product to water and never add water to the product.</w:t>
      </w:r>
    </w:p>
    <w:p w14:paraId="75F6BD85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15D17CFF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Always replace container caps and ensure that they are tightly closed.</w:t>
      </w:r>
    </w:p>
    <w:p w14:paraId="20B508D9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5C2127E0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b/>
          <w:sz w:val="20"/>
          <w:szCs w:val="20"/>
        </w:rPr>
        <w:t>Never</w:t>
      </w:r>
      <w:r w:rsidRPr="005C67A8">
        <w:rPr>
          <w:rFonts w:ascii="Arial" w:hAnsi="Arial" w:cs="Arial"/>
          <w:sz w:val="20"/>
          <w:szCs w:val="20"/>
        </w:rPr>
        <w:t xml:space="preserve"> leave cleaning products in toilet bowls. Always flush after cleaning.</w:t>
      </w:r>
    </w:p>
    <w:p w14:paraId="7F039B4E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486A04DC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b/>
          <w:sz w:val="20"/>
          <w:szCs w:val="20"/>
        </w:rPr>
        <w:t>Never</w:t>
      </w:r>
      <w:r w:rsidRPr="005C67A8">
        <w:rPr>
          <w:rFonts w:ascii="Arial" w:hAnsi="Arial" w:cs="Arial"/>
          <w:sz w:val="20"/>
          <w:szCs w:val="20"/>
        </w:rPr>
        <w:t xml:space="preserve"> use perfumed products in food processing areas as food may become contaminated.</w:t>
      </w:r>
    </w:p>
    <w:p w14:paraId="264939C6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623A3034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When using products containing solvents always thoroughly ventilate the area.</w:t>
      </w:r>
    </w:p>
    <w:p w14:paraId="6D581B79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6822CFF7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Empty and thoroughly clean buckets at the end of each shift.</w:t>
      </w:r>
    </w:p>
    <w:p w14:paraId="1A911CDC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4C0CED80" w14:textId="77777777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Return all products to the designated storage area after use.</w:t>
      </w:r>
    </w:p>
    <w:p w14:paraId="27002F94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4D2DFFB4" w14:textId="29F6AC6A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Report spillages to you </w:t>
      </w:r>
      <w:r w:rsidR="007F5F5C">
        <w:rPr>
          <w:rFonts w:ascii="Arial" w:hAnsi="Arial" w:cs="Arial"/>
          <w:sz w:val="20"/>
          <w:szCs w:val="20"/>
        </w:rPr>
        <w:t>s</w:t>
      </w:r>
      <w:r w:rsidRPr="005C67A8">
        <w:rPr>
          <w:rFonts w:ascii="Arial" w:hAnsi="Arial" w:cs="Arial"/>
          <w:sz w:val="20"/>
          <w:szCs w:val="20"/>
        </w:rPr>
        <w:t>upervisor/</w:t>
      </w:r>
      <w:r w:rsidR="007F5F5C">
        <w:rPr>
          <w:rFonts w:ascii="Arial" w:hAnsi="Arial" w:cs="Arial"/>
          <w:sz w:val="20"/>
          <w:szCs w:val="20"/>
        </w:rPr>
        <w:t>m</w:t>
      </w:r>
      <w:r w:rsidRPr="005C67A8">
        <w:rPr>
          <w:rFonts w:ascii="Arial" w:hAnsi="Arial" w:cs="Arial"/>
          <w:sz w:val="20"/>
          <w:szCs w:val="20"/>
        </w:rPr>
        <w:t xml:space="preserve">anager and always follow manufacturer’s instructions </w:t>
      </w:r>
      <w:r w:rsidR="007F5F5C">
        <w:rPr>
          <w:rFonts w:ascii="Arial" w:hAnsi="Arial" w:cs="Arial"/>
          <w:sz w:val="20"/>
          <w:szCs w:val="20"/>
        </w:rPr>
        <w:br/>
      </w:r>
      <w:r w:rsidRPr="005C67A8">
        <w:rPr>
          <w:rFonts w:ascii="Arial" w:hAnsi="Arial" w:cs="Arial"/>
          <w:sz w:val="20"/>
          <w:szCs w:val="20"/>
        </w:rPr>
        <w:t>for cleaning up any spillages.</w:t>
      </w:r>
    </w:p>
    <w:p w14:paraId="78B78C68" w14:textId="77777777" w:rsidR="00200C69" w:rsidRPr="005C67A8" w:rsidRDefault="00200C69" w:rsidP="001D349D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p w14:paraId="349260D3" w14:textId="36039D20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Only dispose of hazardous chemicals in line with manufacturer’s instructions.</w:t>
      </w:r>
    </w:p>
    <w:p w14:paraId="442F8F23" w14:textId="77777777" w:rsidR="005C67A8" w:rsidRPr="005C67A8" w:rsidRDefault="005C67A8" w:rsidP="005C67A8">
      <w:pPr>
        <w:pStyle w:val="ListParagraph"/>
        <w:rPr>
          <w:rFonts w:ascii="Arial" w:hAnsi="Arial" w:cs="Arial"/>
          <w:sz w:val="20"/>
          <w:szCs w:val="20"/>
        </w:rPr>
      </w:pPr>
    </w:p>
    <w:p w14:paraId="6E995FFB" w14:textId="451D8064" w:rsidR="00200C69" w:rsidRPr="005C67A8" w:rsidRDefault="00200C69" w:rsidP="001D349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 xml:space="preserve">Never eat, </w:t>
      </w:r>
      <w:r w:rsidR="00F32D4C" w:rsidRPr="005C67A8">
        <w:rPr>
          <w:rFonts w:ascii="Arial" w:hAnsi="Arial" w:cs="Arial"/>
          <w:sz w:val="20"/>
          <w:szCs w:val="20"/>
        </w:rPr>
        <w:t>smoke,</w:t>
      </w:r>
      <w:r w:rsidRPr="005C67A8">
        <w:rPr>
          <w:rFonts w:ascii="Arial" w:hAnsi="Arial" w:cs="Arial"/>
          <w:sz w:val="20"/>
          <w:szCs w:val="20"/>
        </w:rPr>
        <w:t xml:space="preserve"> or drink when handling chemicals.</w:t>
      </w:r>
    </w:p>
    <w:p w14:paraId="0D041E84" w14:textId="77777777" w:rsidR="00200C69" w:rsidRPr="005C67A8" w:rsidRDefault="00200C69" w:rsidP="00200C69">
      <w:pPr>
        <w:pStyle w:val="ListParagraph"/>
        <w:rPr>
          <w:rFonts w:ascii="Arial" w:hAnsi="Arial" w:cs="Arial"/>
          <w:sz w:val="20"/>
          <w:szCs w:val="20"/>
        </w:rPr>
      </w:pPr>
    </w:p>
    <w:p w14:paraId="72136B04" w14:textId="77777777" w:rsidR="00200C69" w:rsidRPr="005C67A8" w:rsidRDefault="00200C69" w:rsidP="00200C69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5C67A8">
        <w:rPr>
          <w:rFonts w:ascii="Arial" w:hAnsi="Arial" w:cs="Arial"/>
          <w:sz w:val="20"/>
          <w:szCs w:val="20"/>
        </w:rPr>
        <w:t>Never touch or smell a chemical to find out if it is hazardous.</w:t>
      </w:r>
    </w:p>
    <w:p w14:paraId="6DFD7A14" w14:textId="77777777" w:rsidR="007A0489" w:rsidRPr="001D349D" w:rsidRDefault="007A0489" w:rsidP="007A0489">
      <w:pPr>
        <w:pStyle w:val="ListParagraph"/>
        <w:ind w:left="0"/>
        <w:rPr>
          <w:rFonts w:ascii="Calibri Light" w:hAnsi="Calibri Light"/>
        </w:rPr>
      </w:pPr>
    </w:p>
    <w:sectPr w:rsidR="007A0489" w:rsidRPr="001D349D" w:rsidSect="005900FA">
      <w:headerReference w:type="default" r:id="rId10"/>
      <w:footerReference w:type="default" r:id="rId11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DAA89" w14:textId="77777777" w:rsidR="008801A7" w:rsidRDefault="008801A7" w:rsidP="001D349D">
      <w:pPr>
        <w:spacing w:after="0" w:line="240" w:lineRule="auto"/>
      </w:pPr>
      <w:r>
        <w:separator/>
      </w:r>
    </w:p>
  </w:endnote>
  <w:endnote w:type="continuationSeparator" w:id="0">
    <w:p w14:paraId="255A0988" w14:textId="77777777" w:rsidR="008801A7" w:rsidRDefault="008801A7" w:rsidP="001D3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0434E" w14:textId="5A487302" w:rsidR="001D349D" w:rsidRPr="00406CE3" w:rsidRDefault="00406CE3" w:rsidP="001D76D9">
    <w:pPr>
      <w:pStyle w:val="Footer"/>
      <w:rPr>
        <w:b/>
        <w:sz w:val="16"/>
        <w:szCs w:val="16"/>
      </w:rPr>
    </w:pPr>
    <w:r w:rsidRPr="0040521A">
      <w:rPr>
        <w:b/>
        <w:color w:val="FF0000"/>
        <w:sz w:val="16"/>
        <w:szCs w:val="16"/>
      </w:rPr>
      <w:t xml:space="preserve">Hazardous </w:t>
    </w:r>
    <w:r w:rsidR="007F5F5C">
      <w:rPr>
        <w:b/>
        <w:color w:val="FF0000"/>
        <w:sz w:val="16"/>
        <w:szCs w:val="16"/>
      </w:rPr>
      <w:t>s</w:t>
    </w:r>
    <w:r w:rsidRPr="0040521A">
      <w:rPr>
        <w:b/>
        <w:color w:val="FF0000"/>
        <w:sz w:val="16"/>
        <w:szCs w:val="16"/>
      </w:rPr>
      <w:t>ubstances</w:t>
    </w:r>
    <w:r>
      <w:rPr>
        <w:b/>
        <w:sz w:val="16"/>
        <w:szCs w:val="16"/>
      </w:rPr>
      <w:tab/>
      <w:t>Guid FHS 006</w:t>
    </w:r>
    <w:r w:rsidR="007F5F5C">
      <w:rPr>
        <w:b/>
        <w:sz w:val="16"/>
        <w:szCs w:val="16"/>
      </w:rPr>
      <w:t xml:space="preserve"> g</w:t>
    </w:r>
    <w:r>
      <w:rPr>
        <w:b/>
        <w:sz w:val="16"/>
        <w:szCs w:val="16"/>
      </w:rPr>
      <w:t>uide</w:t>
    </w:r>
    <w:r>
      <w:rPr>
        <w:b/>
        <w:sz w:val="16"/>
        <w:szCs w:val="16"/>
      </w:rPr>
      <w:tab/>
    </w:r>
    <w:r w:rsidR="0040521A">
      <w:rPr>
        <w:b/>
        <w:sz w:val="16"/>
        <w:szCs w:val="16"/>
      </w:rPr>
      <w:t>30/06/</w:t>
    </w:r>
    <w:proofErr w:type="gramStart"/>
    <w:r w:rsidR="0040521A">
      <w:rPr>
        <w:b/>
        <w:sz w:val="16"/>
        <w:szCs w:val="16"/>
      </w:rPr>
      <w:t xml:space="preserve">2021  </w:t>
    </w:r>
    <w:r w:rsidR="0040521A" w:rsidRPr="0040521A">
      <w:rPr>
        <w:b/>
        <w:sz w:val="16"/>
        <w:szCs w:val="16"/>
      </w:rPr>
      <w:t>Page</w:t>
    </w:r>
    <w:proofErr w:type="gramEnd"/>
    <w:r w:rsidR="0040521A" w:rsidRPr="0040521A">
      <w:rPr>
        <w:b/>
        <w:sz w:val="16"/>
        <w:szCs w:val="16"/>
      </w:rPr>
      <w:t xml:space="preserve"> </w:t>
    </w:r>
    <w:r w:rsidR="0040521A" w:rsidRPr="0040521A">
      <w:rPr>
        <w:b/>
        <w:bCs/>
        <w:sz w:val="16"/>
        <w:szCs w:val="16"/>
      </w:rPr>
      <w:fldChar w:fldCharType="begin"/>
    </w:r>
    <w:r w:rsidR="0040521A" w:rsidRPr="0040521A">
      <w:rPr>
        <w:b/>
        <w:bCs/>
        <w:sz w:val="16"/>
        <w:szCs w:val="16"/>
      </w:rPr>
      <w:instrText xml:space="preserve"> PAGE  \* Arabic  \* MERGEFORMAT </w:instrText>
    </w:r>
    <w:r w:rsidR="0040521A" w:rsidRPr="0040521A">
      <w:rPr>
        <w:b/>
        <w:bCs/>
        <w:sz w:val="16"/>
        <w:szCs w:val="16"/>
      </w:rPr>
      <w:fldChar w:fldCharType="separate"/>
    </w:r>
    <w:r w:rsidR="0040521A" w:rsidRPr="0040521A">
      <w:rPr>
        <w:b/>
        <w:bCs/>
        <w:noProof/>
        <w:sz w:val="16"/>
        <w:szCs w:val="16"/>
      </w:rPr>
      <w:t>1</w:t>
    </w:r>
    <w:r w:rsidR="0040521A" w:rsidRPr="0040521A">
      <w:rPr>
        <w:b/>
        <w:bCs/>
        <w:sz w:val="16"/>
        <w:szCs w:val="16"/>
      </w:rPr>
      <w:fldChar w:fldCharType="end"/>
    </w:r>
    <w:r w:rsidR="0040521A" w:rsidRPr="0040521A">
      <w:rPr>
        <w:b/>
        <w:sz w:val="16"/>
        <w:szCs w:val="16"/>
      </w:rPr>
      <w:t xml:space="preserve"> of </w:t>
    </w:r>
    <w:r w:rsidR="0040521A" w:rsidRPr="0040521A">
      <w:rPr>
        <w:b/>
        <w:bCs/>
        <w:sz w:val="16"/>
        <w:szCs w:val="16"/>
      </w:rPr>
      <w:fldChar w:fldCharType="begin"/>
    </w:r>
    <w:r w:rsidR="0040521A" w:rsidRPr="0040521A">
      <w:rPr>
        <w:b/>
        <w:bCs/>
        <w:sz w:val="16"/>
        <w:szCs w:val="16"/>
      </w:rPr>
      <w:instrText xml:space="preserve"> NUMPAGES  \* Arabic  \* MERGEFORMAT </w:instrText>
    </w:r>
    <w:r w:rsidR="0040521A" w:rsidRPr="0040521A">
      <w:rPr>
        <w:b/>
        <w:bCs/>
        <w:sz w:val="16"/>
        <w:szCs w:val="16"/>
      </w:rPr>
      <w:fldChar w:fldCharType="separate"/>
    </w:r>
    <w:r w:rsidR="0040521A" w:rsidRPr="0040521A">
      <w:rPr>
        <w:b/>
        <w:bCs/>
        <w:noProof/>
        <w:sz w:val="16"/>
        <w:szCs w:val="16"/>
      </w:rPr>
      <w:t>2</w:t>
    </w:r>
    <w:r w:rsidR="0040521A" w:rsidRPr="0040521A">
      <w:rPr>
        <w:b/>
        <w:b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6ADF5" w14:textId="77777777" w:rsidR="008801A7" w:rsidRDefault="008801A7" w:rsidP="001D349D">
      <w:pPr>
        <w:spacing w:after="0" w:line="240" w:lineRule="auto"/>
      </w:pPr>
      <w:r>
        <w:separator/>
      </w:r>
    </w:p>
  </w:footnote>
  <w:footnote w:type="continuationSeparator" w:id="0">
    <w:p w14:paraId="55B65F8D" w14:textId="77777777" w:rsidR="008801A7" w:rsidRDefault="008801A7" w:rsidP="001D3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CE4F6" w14:textId="167740C1" w:rsidR="001D76D9" w:rsidRDefault="00BF1C3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8B50796" wp14:editId="4BB83B98">
          <wp:simplePos x="0" y="0"/>
          <wp:positionH relativeFrom="margin">
            <wp:align>left</wp:align>
          </wp:positionH>
          <wp:positionV relativeFrom="paragraph">
            <wp:posOffset>-82550</wp:posOffset>
          </wp:positionV>
          <wp:extent cx="876300" cy="4260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426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1E9D"/>
    <w:multiLevelType w:val="hybridMultilevel"/>
    <w:tmpl w:val="691E3B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66A5C"/>
    <w:multiLevelType w:val="hybridMultilevel"/>
    <w:tmpl w:val="415A9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10AFA"/>
    <w:multiLevelType w:val="hybridMultilevel"/>
    <w:tmpl w:val="9A44C36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137532897">
    <w:abstractNumId w:val="1"/>
  </w:num>
  <w:num w:numId="2" w16cid:durableId="1124037274">
    <w:abstractNumId w:val="0"/>
  </w:num>
  <w:num w:numId="3" w16cid:durableId="1258563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89"/>
    <w:rsid w:val="000715E7"/>
    <w:rsid w:val="001D349D"/>
    <w:rsid w:val="001D76D9"/>
    <w:rsid w:val="00200C69"/>
    <w:rsid w:val="00207972"/>
    <w:rsid w:val="00343413"/>
    <w:rsid w:val="00393108"/>
    <w:rsid w:val="0039795F"/>
    <w:rsid w:val="0040521A"/>
    <w:rsid w:val="00406CE3"/>
    <w:rsid w:val="004C7663"/>
    <w:rsid w:val="004F450D"/>
    <w:rsid w:val="005900FA"/>
    <w:rsid w:val="00593932"/>
    <w:rsid w:val="00593EB0"/>
    <w:rsid w:val="005A6164"/>
    <w:rsid w:val="005C67A8"/>
    <w:rsid w:val="00601232"/>
    <w:rsid w:val="007A0489"/>
    <w:rsid w:val="007A5D93"/>
    <w:rsid w:val="007F5F5C"/>
    <w:rsid w:val="008801A7"/>
    <w:rsid w:val="00A535CE"/>
    <w:rsid w:val="00B006CB"/>
    <w:rsid w:val="00BA71F0"/>
    <w:rsid w:val="00BF1C3D"/>
    <w:rsid w:val="00CF11DA"/>
    <w:rsid w:val="00F32D4C"/>
    <w:rsid w:val="00F9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4EAB6C6"/>
  <w15:docId w15:val="{3F380A6A-18DB-4F33-895B-D3453B97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489"/>
    <w:pPr>
      <w:ind w:left="720"/>
      <w:contextualSpacing/>
    </w:pPr>
  </w:style>
  <w:style w:type="table" w:styleId="TableGrid">
    <w:name w:val="Table Grid"/>
    <w:basedOn w:val="TableNormal"/>
    <w:uiPriority w:val="39"/>
    <w:rsid w:val="00200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34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4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D34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49D"/>
  </w:style>
  <w:style w:type="paragraph" w:styleId="Footer">
    <w:name w:val="footer"/>
    <w:basedOn w:val="Normal"/>
    <w:link w:val="FooterChar"/>
    <w:uiPriority w:val="99"/>
    <w:unhideWhenUsed/>
    <w:rsid w:val="001D34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64F4CCCFFCEB4AB47396E2BB570131" ma:contentTypeVersion="14" ma:contentTypeDescription="Create a new document." ma:contentTypeScope="" ma:versionID="97e03c1860e2448b630efa586bd484ef">
  <xsd:schema xmlns:xsd="http://www.w3.org/2001/XMLSchema" xmlns:xs="http://www.w3.org/2001/XMLSchema" xmlns:p="http://schemas.microsoft.com/office/2006/metadata/properties" xmlns:ns2="1efe7d35-e6a2-42d0-b0db-c824fc11e898" xmlns:ns3="3915cd31-32f3-4004-87b6-59df7cc16546" targetNamespace="http://schemas.microsoft.com/office/2006/metadata/properties" ma:root="true" ma:fieldsID="7dfe2d1273e7cec31984223d20f1afb3" ns2:_="" ns3:_="">
    <xsd:import namespace="1efe7d35-e6a2-42d0-b0db-c824fc11e898"/>
    <xsd:import namespace="3915cd31-32f3-4004-87b6-59df7cc1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Dat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fe7d35-e6a2-42d0-b0db-c824fc11e8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" ma:index="20" nillable="true" ma:displayName="Date" ma:format="DateOnly" ma:internalName="Date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15cd31-32f3-4004-87b6-59df7cc1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1efe7d35-e6a2-42d0-b0db-c824fc11e898" xsi:nil="true"/>
  </documentManagement>
</p:properties>
</file>

<file path=customXml/itemProps1.xml><?xml version="1.0" encoding="utf-8"?>
<ds:datastoreItem xmlns:ds="http://schemas.openxmlformats.org/officeDocument/2006/customXml" ds:itemID="{780591A2-9070-4F56-B5CD-0A0D1BF7F8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fe7d35-e6a2-42d0-b0db-c824fc11e898"/>
    <ds:schemaRef ds:uri="3915cd31-32f3-4004-87b6-59df7cc165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20AD1C-9873-4435-B943-59BB5E6CC2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2DCBAB-4428-4D31-BAA5-12780E64DEC8}">
  <ds:schemaRefs>
    <ds:schemaRef ds:uri="http://schemas.microsoft.com/office/2006/metadata/properties"/>
    <ds:schemaRef ds:uri="http://schemas.microsoft.com/office/infopath/2007/PartnerControls"/>
    <ds:schemaRef ds:uri="1efe7d35-e6a2-42d0-b0db-c824fc11e8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 Mackonochie</dc:creator>
  <cp:lastModifiedBy>Natalie McColl</cp:lastModifiedBy>
  <cp:revision>2</cp:revision>
  <dcterms:created xsi:type="dcterms:W3CDTF">2024-02-19T14:59:00Z</dcterms:created>
  <dcterms:modified xsi:type="dcterms:W3CDTF">2024-02-19T14:59:00Z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0x010100BF64F4CCCFFCEB4AB47396E2BB570131</vt:lpwstr>
  </property>
</Properties>
</file>